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6012" w14:textId="77777777" w:rsidR="009A0D7B" w:rsidRPr="00D470B4" w:rsidRDefault="009A0D7B" w:rsidP="009A0D7B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w:rsidR="009D062B" w:rsidRPr="00D470B4" w14:paraId="5DAC3FA0" w14:textId="77777777" w:rsidTr="00650893">
        <w:trPr>
          <w:cantSplit/>
          <w:trHeight w:val="1205"/>
          <w:jc w:val="center"/>
        </w:trPr>
        <w:tc>
          <w:tcPr>
            <w:tcW w:w="3888" w:type="dxa"/>
            <w:gridSpan w:val="2"/>
            <w:vAlign w:val="center"/>
          </w:tcPr>
          <w:p w14:paraId="5DAA8361" w14:textId="77777777" w:rsidR="00650893" w:rsidRPr="00D470B4" w:rsidRDefault="00650893" w:rsidP="003F0120">
            <w:pPr>
              <w:jc w:val="center"/>
              <w:rPr>
                <w:rFonts w:ascii="Calibri" w:hAnsi="Calibri"/>
                <w:b/>
              </w:rPr>
            </w:pPr>
            <w:r w:rsidRPr="00D470B4">
              <w:rPr>
                <w:rFonts w:ascii="Calibri" w:hAnsi="Calibri"/>
                <w:b/>
              </w:rPr>
              <w:t>Erie High School</w:t>
            </w:r>
          </w:p>
          <w:p w14:paraId="717F0F34" w14:textId="0155CDCC" w:rsidR="00650893" w:rsidRPr="00D470B4" w:rsidRDefault="009D062B" w:rsidP="003F012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53C4C999" wp14:editId="0E6BC7FD">
                  <wp:extent cx="1101314" cy="5943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HS Career &amp; Tech Medical Assistant 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55" cy="6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</w:tcPr>
          <w:p w14:paraId="57398D3C" w14:textId="77777777" w:rsidR="00650893" w:rsidRPr="00547390" w:rsidRDefault="00650893" w:rsidP="005473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30D4CE1" w14:textId="77777777" w:rsidR="00650893" w:rsidRDefault="00650893" w:rsidP="00547390">
            <w:pPr>
              <w:jc w:val="center"/>
              <w:rPr>
                <w:rFonts w:ascii="Calibri" w:hAnsi="Calibri"/>
                <w:b/>
              </w:rPr>
            </w:pPr>
            <w:r w:rsidRPr="00D470B4">
              <w:rPr>
                <w:rFonts w:ascii="Calibri" w:hAnsi="Calibri"/>
                <w:b/>
              </w:rPr>
              <w:t xml:space="preserve">Medical Assistant </w:t>
            </w:r>
            <w:r>
              <w:rPr>
                <w:rFonts w:ascii="Calibri" w:hAnsi="Calibri"/>
                <w:b/>
              </w:rPr>
              <w:t>Curriculum Map</w:t>
            </w:r>
          </w:p>
          <w:p w14:paraId="404B281C" w14:textId="77777777" w:rsidR="00650893" w:rsidRPr="00D470B4" w:rsidRDefault="00650893" w:rsidP="006508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CIP Code #</w:t>
            </w:r>
            <w:r w:rsidRPr="00D470B4">
              <w:rPr>
                <w:rFonts w:ascii="Calibri" w:hAnsi="Calibri"/>
                <w:b/>
              </w:rPr>
              <w:t>51.0801</w:t>
            </w:r>
          </w:p>
          <w:p w14:paraId="749D6F19" w14:textId="476D9C2D" w:rsidR="00650893" w:rsidRPr="00D470B4" w:rsidRDefault="00650893" w:rsidP="0054739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7" w:type="dxa"/>
          </w:tcPr>
          <w:p w14:paraId="135C3D1F" w14:textId="77777777" w:rsidR="00650893" w:rsidRDefault="00650893" w:rsidP="00650893">
            <w:pPr>
              <w:jc w:val="center"/>
              <w:rPr>
                <w:rFonts w:ascii="Calibri" w:hAnsi="Calibri"/>
                <w:b/>
              </w:rPr>
            </w:pPr>
            <w:r w:rsidRPr="00650893">
              <w:rPr>
                <w:rFonts w:ascii="Calibri" w:hAnsi="Calibri"/>
                <w:b/>
              </w:rPr>
              <w:t>Industry Standards</w:t>
            </w:r>
          </w:p>
          <w:p w14:paraId="3B9DD652" w14:textId="12D3F9D6" w:rsidR="009D062B" w:rsidRDefault="009D062B" w:rsidP="006508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AMCA</w:t>
            </w:r>
          </w:p>
          <w:p w14:paraId="34E21B50" w14:textId="6924320D" w:rsidR="00842011" w:rsidRPr="009D062B" w:rsidRDefault="009D062B" w:rsidP="009D062B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D062B">
              <w:rPr>
                <w:rFonts w:ascii="Calibri" w:hAnsi="Calibri"/>
                <w:b/>
                <w:sz w:val="19"/>
                <w:szCs w:val="19"/>
              </w:rPr>
              <w:t>A</w:t>
            </w:r>
            <w:r w:rsidR="00842011" w:rsidRPr="009D062B">
              <w:rPr>
                <w:rFonts w:ascii="Calibri" w:hAnsi="Calibri"/>
                <w:b/>
                <w:sz w:val="19"/>
                <w:szCs w:val="19"/>
              </w:rPr>
              <w:t>PA Child Welfare Resource Center</w:t>
            </w:r>
          </w:p>
          <w:p w14:paraId="37C7C0F2" w14:textId="77777777" w:rsidR="00842011" w:rsidRDefault="007E173F" w:rsidP="009D0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OSHA</w:t>
            </w:r>
          </w:p>
          <w:p w14:paraId="7DCDDD35" w14:textId="2F36E8BF" w:rsidR="009D062B" w:rsidRPr="00842011" w:rsidRDefault="009D062B" w:rsidP="009D0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 Dept of Health</w:t>
            </w:r>
          </w:p>
        </w:tc>
      </w:tr>
      <w:tr w:rsidR="009D062B" w:rsidRPr="00D470B4" w14:paraId="6EB9FE1B" w14:textId="77777777" w:rsidTr="009C76B7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3411C341" w14:textId="77777777" w:rsidR="009A0D7B" w:rsidRPr="00D470B4" w:rsidRDefault="009A0D7B" w:rsidP="003F0120">
            <w:pPr>
              <w:ind w:left="115" w:right="115"/>
              <w:jc w:val="center"/>
              <w:rPr>
                <w:rFonts w:ascii="Calibri" w:hAnsi="Calibri"/>
                <w:b/>
              </w:rPr>
            </w:pPr>
            <w:r w:rsidRPr="00D470B4">
              <w:rPr>
                <w:rFonts w:ascii="Calibri" w:hAnsi="Calibri"/>
                <w:b/>
              </w:rPr>
              <w:t>Level I</w:t>
            </w:r>
          </w:p>
        </w:tc>
        <w:tc>
          <w:tcPr>
            <w:tcW w:w="3240" w:type="dxa"/>
          </w:tcPr>
          <w:p w14:paraId="562C04C2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287C5E32" w14:textId="263F4D7A" w:rsidR="009A0D7B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658C09B3" w14:textId="77777777" w:rsidR="00AD026B" w:rsidRPr="00D470B4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463665E0" w14:textId="77777777" w:rsidR="007C043A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 xml:space="preserve">INTRODUCTION TO HEALTH CARE </w:t>
            </w:r>
          </w:p>
          <w:p w14:paraId="2FEF27AE" w14:textId="2A34C0FC" w:rsidR="007C043A" w:rsidRPr="00842011" w:rsidRDefault="007C043A" w:rsidP="007C043A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Introduction to Medical Assisting</w:t>
            </w:r>
          </w:p>
          <w:p w14:paraId="04D207DF" w14:textId="0022B653" w:rsidR="00527730" w:rsidRPr="00842011" w:rsidRDefault="007C043A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Healthcare &amp; the Healthcare </w:t>
            </w:r>
            <w:r w:rsidR="002E3B8F" w:rsidRPr="00842011">
              <w:rPr>
                <w:rFonts w:ascii="Calibri" w:hAnsi="Calibri"/>
                <w:iCs/>
                <w:sz w:val="18"/>
                <w:szCs w:val="18"/>
              </w:rPr>
              <w:t>Team Professionalism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 and Success</w:t>
            </w:r>
          </w:p>
          <w:p w14:paraId="08849855" w14:textId="77777777" w:rsidR="007C043A" w:rsidRPr="00842011" w:rsidRDefault="007C043A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Interpersonal Communication</w:t>
            </w:r>
          </w:p>
          <w:p w14:paraId="1782CFFE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1D4AFB2" w14:textId="3518E7D6" w:rsidR="007C043A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INFECTION CONTROL</w:t>
            </w:r>
            <w:r w:rsidR="00D7029F" w:rsidRPr="00D470B4">
              <w:rPr>
                <w:rFonts w:ascii="Calibri" w:hAnsi="Calibri"/>
                <w:b/>
                <w:sz w:val="18"/>
                <w:szCs w:val="18"/>
              </w:rPr>
              <w:t xml:space="preserve"> I</w:t>
            </w:r>
            <w:r w:rsidR="00527730" w:rsidRPr="00D470B4">
              <w:rPr>
                <w:rFonts w:ascii="Calibri" w:hAnsi="Calibri"/>
                <w:b/>
                <w:sz w:val="18"/>
                <w:szCs w:val="18"/>
              </w:rPr>
              <w:t>/SAFETY AND EMERGENCY PRACTICES</w:t>
            </w:r>
          </w:p>
          <w:p w14:paraId="3765300F" w14:textId="77777777" w:rsidR="00527730" w:rsidRPr="00842011" w:rsidRDefault="00527730" w:rsidP="003F0120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Basic Safety and Infection Control</w:t>
            </w:r>
          </w:p>
          <w:p w14:paraId="7DF1A27B" w14:textId="77777777" w:rsidR="00547390" w:rsidRDefault="00547390" w:rsidP="000B30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FF1749C" w14:textId="1071EF2F" w:rsidR="000B3025" w:rsidRPr="00D470B4" w:rsidRDefault="000B3025" w:rsidP="000B30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</w:t>
            </w:r>
            <w:r w:rsidR="00FE6A18" w:rsidRPr="00D470B4">
              <w:rPr>
                <w:rFonts w:ascii="Calibri" w:hAnsi="Calibri"/>
                <w:b/>
                <w:sz w:val="18"/>
                <w:szCs w:val="18"/>
              </w:rPr>
              <w:t xml:space="preserve"> McGraw</w:t>
            </w:r>
          </w:p>
          <w:p w14:paraId="2D135140" w14:textId="77777777" w:rsidR="000B3025" w:rsidRPr="00842011" w:rsidRDefault="000B3025" w:rsidP="000B302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eastAsia="MS PGothic" w:hAnsiTheme="minorHAnsi"/>
                <w:iCs/>
                <w:sz w:val="18"/>
                <w:szCs w:val="18"/>
              </w:rPr>
              <w:t>Developing Your People Skills</w:t>
            </w:r>
          </w:p>
          <w:p w14:paraId="445168DF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920D027" w14:textId="38839DC8" w:rsidR="009A0D7B" w:rsidRPr="00D470B4" w:rsidRDefault="007E173F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MEDICAL TERMINOLOGY</w:t>
            </w:r>
            <w:r w:rsidR="009C76B7" w:rsidRPr="00D470B4">
              <w:rPr>
                <w:rFonts w:ascii="Calibri" w:hAnsi="Calibri"/>
                <w:b/>
                <w:sz w:val="18"/>
                <w:szCs w:val="18"/>
              </w:rPr>
              <w:t xml:space="preserve"> I</w:t>
            </w:r>
          </w:p>
          <w:p w14:paraId="5ADE4215" w14:textId="77777777" w:rsidR="00493B8F" w:rsidRPr="00D470B4" w:rsidRDefault="00493B8F" w:rsidP="00493B8F"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Content helps students build a foundation of medical terminology</w:t>
            </w:r>
            <w:r w:rsidRPr="00842011">
              <w:rPr>
                <w:iCs/>
              </w:rPr>
              <w:t xml:space="preserve"> 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to help students who have little or no experience or background in healthcare</w:t>
            </w:r>
            <w:r w:rsidRPr="00D470B4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D470B4">
              <w:t xml:space="preserve"> </w:t>
            </w:r>
          </w:p>
          <w:p w14:paraId="1B99F846" w14:textId="77777777" w:rsidR="00493B8F" w:rsidRPr="00D470B4" w:rsidRDefault="00493B8F" w:rsidP="003F012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3135" w:type="dxa"/>
          </w:tcPr>
          <w:p w14:paraId="55211DA2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7CD64455" w14:textId="485D03B3" w:rsidR="009A0D7B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3363C48B" w14:textId="77777777" w:rsidR="00AD026B" w:rsidRPr="00D470B4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430865D8" w14:textId="77777777" w:rsidR="00C26F44" w:rsidRPr="00D470B4" w:rsidRDefault="00D7029F" w:rsidP="00D702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 xml:space="preserve">INTRODUCTION TO HEALTH CARE </w:t>
            </w:r>
          </w:p>
          <w:p w14:paraId="3437D7C7" w14:textId="77777777" w:rsidR="00D7029F" w:rsidRPr="00842011" w:rsidRDefault="00C26F44" w:rsidP="00D7029F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Legal &amp; Ethical Issues</w:t>
            </w:r>
          </w:p>
          <w:p w14:paraId="5D5DABA2" w14:textId="77777777" w:rsidR="00C26F44" w:rsidRPr="00842011" w:rsidRDefault="00C26F44" w:rsidP="00D7029F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Patient Reception</w:t>
            </w:r>
          </w:p>
          <w:p w14:paraId="6D8E447C" w14:textId="77777777" w:rsidR="00C26F44" w:rsidRPr="00842011" w:rsidRDefault="00C26F44" w:rsidP="00D7029F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Office Equipment and Supplies</w:t>
            </w:r>
          </w:p>
          <w:p w14:paraId="05E632B3" w14:textId="77777777" w:rsidR="00C26F44" w:rsidRPr="00842011" w:rsidRDefault="00C26F44" w:rsidP="00D7029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Examination and Treatment Areas</w:t>
            </w:r>
          </w:p>
          <w:p w14:paraId="2E39FF35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B33B4FF" w14:textId="0231092F" w:rsidR="00501B03" w:rsidRPr="00D470B4" w:rsidRDefault="001F356E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</w:t>
            </w:r>
          </w:p>
          <w:p w14:paraId="39B38EC7" w14:textId="77777777" w:rsidR="008C35B8" w:rsidRPr="00842011" w:rsidRDefault="008C35B8" w:rsidP="003F0120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The Customer Service Profession</w:t>
            </w:r>
          </w:p>
          <w:p w14:paraId="387930C0" w14:textId="77777777" w:rsidR="008C35B8" w:rsidRPr="00842011" w:rsidRDefault="008C35B8" w:rsidP="003F0120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Contributing to the Service Culture</w:t>
            </w:r>
          </w:p>
          <w:p w14:paraId="1C500208" w14:textId="77777777" w:rsidR="008C35B8" w:rsidRPr="00842011" w:rsidRDefault="008C35B8" w:rsidP="003F0120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Verbal Communication Skills</w:t>
            </w:r>
          </w:p>
          <w:p w14:paraId="613F88EC" w14:textId="77777777" w:rsidR="00547390" w:rsidRDefault="00547390" w:rsidP="00501B0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46A9CEF" w14:textId="189469BB" w:rsidR="009A0D7B" w:rsidRPr="00D470B4" w:rsidRDefault="007E173F" w:rsidP="00501B0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MEDICAL TERMINOLOGY</w:t>
            </w:r>
            <w:r w:rsidR="00493B8F" w:rsidRPr="00D470B4">
              <w:rPr>
                <w:rFonts w:ascii="Calibri" w:hAnsi="Calibri"/>
                <w:b/>
                <w:sz w:val="18"/>
                <w:szCs w:val="18"/>
              </w:rPr>
              <w:t xml:space="preserve"> I</w:t>
            </w:r>
            <w:r w:rsidR="009C76B7" w:rsidRPr="00D470B4">
              <w:rPr>
                <w:rFonts w:ascii="Calibri" w:hAnsi="Calibri"/>
                <w:b/>
                <w:sz w:val="18"/>
                <w:szCs w:val="18"/>
              </w:rPr>
              <w:t>I</w:t>
            </w:r>
          </w:p>
          <w:p w14:paraId="49136739" w14:textId="336CB14B" w:rsidR="00A76553" w:rsidRPr="00842011" w:rsidRDefault="00493B8F" w:rsidP="00A7655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Continuing to build on</w:t>
            </w:r>
            <w:r w:rsidRPr="00842011">
              <w:rPr>
                <w:rFonts w:ascii="Calibri" w:hAnsi="Calibri"/>
                <w:b/>
                <w:iCs/>
                <w:sz w:val="18"/>
                <w:szCs w:val="18"/>
              </w:rPr>
              <w:t xml:space="preserve"> 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the </w:t>
            </w:r>
            <w:r w:rsidR="00BF302A" w:rsidRPr="00842011">
              <w:rPr>
                <w:rFonts w:ascii="Calibri" w:hAnsi="Calibri"/>
                <w:iCs/>
                <w:sz w:val="18"/>
                <w:szCs w:val="18"/>
              </w:rPr>
              <w:t>p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urpose of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m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edical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l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anguage with the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c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larity,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q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uickness,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c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omfort,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o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rigins of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m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edical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l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anguage, know </w:t>
            </w:r>
            <w:r w:rsidR="009C76B7"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the 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Greek and Latin language, basic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e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ponyms and acronyms,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m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odern language,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p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rinciples of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m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edical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 l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anguage,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m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emorization, </w:t>
            </w:r>
            <w:r w:rsidR="00BF302A" w:rsidRPr="00842011">
              <w:rPr>
                <w:rFonts w:asciiTheme="minorHAnsi" w:hAnsiTheme="minorHAnsi"/>
                <w:iCs/>
                <w:sz w:val="18"/>
                <w:szCs w:val="18"/>
              </w:rPr>
              <w:t>t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ranslation, </w:t>
            </w:r>
            <w:r w:rsidR="00062C43" w:rsidRPr="00842011">
              <w:rPr>
                <w:rFonts w:asciiTheme="minorHAnsi" w:hAnsiTheme="minorHAnsi"/>
                <w:iCs/>
                <w:sz w:val="18"/>
                <w:szCs w:val="18"/>
              </w:rPr>
              <w:t>p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ronunciation</w:t>
            </w:r>
            <w:r w:rsidR="00547390"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 a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ssociated with </w:t>
            </w:r>
            <w:r w:rsidR="00547390" w:rsidRPr="00842011">
              <w:rPr>
                <w:rFonts w:asciiTheme="minorHAnsi" w:hAnsiTheme="minorHAnsi"/>
                <w:iCs/>
                <w:sz w:val="18"/>
                <w:szCs w:val="18"/>
              </w:rPr>
              <w:t>m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edical </w:t>
            </w:r>
            <w:r w:rsidR="00547390" w:rsidRPr="00842011">
              <w:rPr>
                <w:rFonts w:asciiTheme="minorHAnsi" w:hAnsiTheme="minorHAnsi"/>
                <w:iCs/>
                <w:sz w:val="18"/>
                <w:szCs w:val="18"/>
              </w:rPr>
              <w:t>l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anguage, </w:t>
            </w:r>
            <w:r w:rsidR="00547390" w:rsidRPr="00842011">
              <w:rPr>
                <w:rFonts w:asciiTheme="minorHAnsi" w:hAnsiTheme="minorHAnsi"/>
                <w:iCs/>
                <w:sz w:val="18"/>
                <w:szCs w:val="18"/>
              </w:rPr>
              <w:t>s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yllable emphasis</w:t>
            </w:r>
          </w:p>
          <w:p w14:paraId="6BDA69C7" w14:textId="77777777" w:rsidR="00547390" w:rsidRPr="00D470B4" w:rsidRDefault="00547390" w:rsidP="00A76553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086BCCDA" w14:textId="77777777" w:rsidR="00A76553" w:rsidRPr="00D470B4" w:rsidRDefault="00A76553" w:rsidP="00A7655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COMPUTER APPLICATIONS</w:t>
            </w:r>
          </w:p>
          <w:p w14:paraId="2A9E8430" w14:textId="77777777" w:rsidR="00493B8F" w:rsidRPr="00842011" w:rsidRDefault="00A76553" w:rsidP="00501B03">
            <w:pPr>
              <w:rPr>
                <w:rFonts w:ascii="Calibri" w:hAnsi="Calibri"/>
                <w:sz w:val="18"/>
                <w:szCs w:val="18"/>
              </w:rPr>
            </w:pPr>
            <w:r w:rsidRPr="00842011">
              <w:rPr>
                <w:rFonts w:ascii="Calibri" w:hAnsi="Calibri"/>
                <w:sz w:val="18"/>
                <w:szCs w:val="18"/>
              </w:rPr>
              <w:t>Typing Skills</w:t>
            </w:r>
          </w:p>
          <w:p w14:paraId="1E41F9BC" w14:textId="649DB1D5" w:rsidR="00A76553" w:rsidRPr="00D470B4" w:rsidRDefault="00BF302A" w:rsidP="00501B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076" w:type="dxa"/>
          </w:tcPr>
          <w:p w14:paraId="673FB7CC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64166208" w14:textId="1577CC29" w:rsidR="009A0D7B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2FDFF532" w14:textId="77777777" w:rsidR="00AD026B" w:rsidRPr="00D470B4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49BBCAB6" w14:textId="77777777" w:rsidR="00C26F44" w:rsidRPr="00D470B4" w:rsidRDefault="00D7029F" w:rsidP="00D702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 xml:space="preserve">INTRODUCTION TO HEALTH CARE </w:t>
            </w:r>
          </w:p>
          <w:p w14:paraId="445C80FB" w14:textId="77777777" w:rsidR="00D7029F" w:rsidRPr="00842011" w:rsidRDefault="00C26F44" w:rsidP="00D7029F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Written &amp; Electronic Documents</w:t>
            </w:r>
          </w:p>
          <w:p w14:paraId="2BCD075C" w14:textId="77777777" w:rsidR="00C26F44" w:rsidRPr="00842011" w:rsidRDefault="00C26F44" w:rsidP="00C26F44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Medical Records &amp; Documentation</w:t>
            </w:r>
          </w:p>
          <w:p w14:paraId="73A016A8" w14:textId="77777777" w:rsidR="00C26F44" w:rsidRPr="00842011" w:rsidRDefault="00C26F44" w:rsidP="00D7029F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Electronic Health Records</w:t>
            </w:r>
          </w:p>
          <w:p w14:paraId="5F921ABF" w14:textId="77777777" w:rsidR="009B2AA1" w:rsidRPr="00842011" w:rsidRDefault="00C26F44" w:rsidP="003F012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Telephone Techniques</w:t>
            </w:r>
          </w:p>
          <w:p w14:paraId="633F37D8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3190B00" w14:textId="5D74C1E4" w:rsidR="009A0D7B" w:rsidRPr="00D470B4" w:rsidRDefault="001F356E" w:rsidP="003F012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</w:t>
            </w:r>
          </w:p>
          <w:p w14:paraId="72C7AAE8" w14:textId="77777777" w:rsidR="000B3025" w:rsidRPr="00842011" w:rsidRDefault="000B3025" w:rsidP="000B3025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Nonverbal Communication Skills</w:t>
            </w:r>
          </w:p>
          <w:p w14:paraId="70F4710E" w14:textId="77777777" w:rsidR="000B3025" w:rsidRPr="00842011" w:rsidRDefault="000B3025" w:rsidP="003F012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Listening to the Customer</w:t>
            </w:r>
          </w:p>
          <w:p w14:paraId="6CA210B5" w14:textId="77777777" w:rsidR="00C861A3" w:rsidRPr="00842011" w:rsidRDefault="00C861A3" w:rsidP="003F0120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Customer Service and Behavior</w:t>
            </w:r>
          </w:p>
          <w:p w14:paraId="2067DBE1" w14:textId="77777777" w:rsidR="00C861A3" w:rsidRPr="00842011" w:rsidRDefault="00C861A3" w:rsidP="003F0120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Service Breakdowns and Service Recovery</w:t>
            </w:r>
          </w:p>
          <w:p w14:paraId="5540AAC5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B6AFE69" w14:textId="318B09CF" w:rsidR="009A0D7B" w:rsidRPr="00D470B4" w:rsidRDefault="007E173F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MEDICAL TERMINOLOGY</w:t>
            </w:r>
            <w:r w:rsidRPr="00D470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F29F5" w:rsidRPr="00D470B4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  <w:p w14:paraId="62AEDA69" w14:textId="3203ED20" w:rsidR="005713F0" w:rsidRPr="00842011" w:rsidRDefault="005713F0" w:rsidP="005713F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Continuing to build on</w:t>
            </w:r>
            <w:r w:rsidRPr="00842011">
              <w:rPr>
                <w:rFonts w:ascii="Calibri" w:hAnsi="Calibri"/>
                <w:b/>
                <w:iCs/>
                <w:sz w:val="18"/>
                <w:szCs w:val="18"/>
              </w:rPr>
              <w:t xml:space="preserve"> 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the </w:t>
            </w:r>
            <w:r w:rsidR="00547390" w:rsidRPr="00842011">
              <w:rPr>
                <w:rFonts w:ascii="Calibri" w:hAnsi="Calibri"/>
                <w:iCs/>
                <w:sz w:val="18"/>
                <w:szCs w:val="18"/>
              </w:rPr>
              <w:t>p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urpose of build</w:t>
            </w:r>
            <w:r w:rsidR="009C76B7" w:rsidRPr="00842011">
              <w:rPr>
                <w:rFonts w:asciiTheme="minorHAnsi" w:hAnsiTheme="minorHAnsi"/>
                <w:iCs/>
                <w:sz w:val="18"/>
                <w:szCs w:val="18"/>
              </w:rPr>
              <w:t>ing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="009C76B7" w:rsidRPr="00842011">
              <w:rPr>
                <w:rFonts w:asciiTheme="minorHAnsi" w:hAnsiTheme="minorHAnsi"/>
                <w:iCs/>
                <w:sz w:val="18"/>
                <w:szCs w:val="18"/>
              </w:rPr>
              <w:t>the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 foundation of medical terminology, </w:t>
            </w:r>
            <w:r w:rsidR="00547390" w:rsidRPr="00842011">
              <w:rPr>
                <w:rFonts w:asciiTheme="minorHAnsi" w:hAnsiTheme="minorHAnsi"/>
                <w:iCs/>
                <w:sz w:val="18"/>
                <w:szCs w:val="18"/>
              </w:rPr>
              <w:t>i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dentify the roots/word parts,</w:t>
            </w:r>
            <w:r w:rsidR="009C76B7"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translate the s</w:t>
            </w:r>
            <w:r w:rsidR="009C76B7" w:rsidRPr="00842011">
              <w:rPr>
                <w:rFonts w:asciiTheme="minorHAnsi" w:hAnsiTheme="minorHAnsi"/>
                <w:iCs/>
                <w:sz w:val="18"/>
                <w:szCs w:val="18"/>
              </w:rPr>
              <w:t>ubjective &amp;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  <w:p w14:paraId="68FDC6EF" w14:textId="4C11FEC9" w:rsidR="005713F0" w:rsidRPr="00842011" w:rsidRDefault="00547390" w:rsidP="005713F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o</w:t>
            </w:r>
            <w:r w:rsidR="00D470B4" w:rsidRPr="00842011">
              <w:rPr>
                <w:rFonts w:asciiTheme="minorHAnsi" w:hAnsiTheme="minorHAnsi"/>
                <w:iCs/>
                <w:sz w:val="18"/>
                <w:szCs w:val="18"/>
              </w:rPr>
              <w:t>bjective</w:t>
            </w:r>
            <w:r w:rsidR="009C76B7"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 terms, translate the 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a</w:t>
            </w:r>
            <w:r w:rsidR="009C76B7"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ssessment &amp; 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p</w:t>
            </w:r>
            <w:r w:rsidR="009C76B7" w:rsidRPr="00842011">
              <w:rPr>
                <w:rFonts w:asciiTheme="minorHAnsi" w:hAnsiTheme="minorHAnsi"/>
                <w:iCs/>
                <w:sz w:val="18"/>
                <w:szCs w:val="18"/>
              </w:rPr>
              <w:t>lan terms.</w:t>
            </w:r>
          </w:p>
          <w:p w14:paraId="6AC5A207" w14:textId="77777777" w:rsidR="00A76553" w:rsidRPr="00842011" w:rsidRDefault="005713F0" w:rsidP="003F0120">
            <w:pPr>
              <w:rPr>
                <w:iCs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Use abbreviations associated with </w:t>
            </w:r>
            <w:r w:rsidR="009C76B7" w:rsidRPr="00842011">
              <w:rPr>
                <w:rFonts w:asciiTheme="minorHAnsi" w:hAnsiTheme="minorHAnsi"/>
                <w:iCs/>
                <w:sz w:val="18"/>
                <w:szCs w:val="18"/>
              </w:rPr>
              <w:t>medical words.</w:t>
            </w:r>
          </w:p>
          <w:p w14:paraId="4A439D87" w14:textId="77777777" w:rsidR="00547390" w:rsidRDefault="00547390" w:rsidP="00A765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AE5D344" w14:textId="2CE437F6" w:rsidR="00A76553" w:rsidRPr="00D470B4" w:rsidRDefault="00A76553" w:rsidP="00A765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COMPUTER APPLICATIONS</w:t>
            </w:r>
          </w:p>
          <w:p w14:paraId="1DE6A0C3" w14:textId="60B5FEC8" w:rsidR="00A76553" w:rsidRPr="00842011" w:rsidRDefault="00A76553" w:rsidP="00A76553">
            <w:r w:rsidRPr="00842011">
              <w:rPr>
                <w:rFonts w:ascii="Calibri" w:hAnsi="Calibri"/>
                <w:sz w:val="18"/>
                <w:szCs w:val="18"/>
              </w:rPr>
              <w:t xml:space="preserve">Typing </w:t>
            </w:r>
            <w:r w:rsidR="00547390" w:rsidRPr="00842011">
              <w:rPr>
                <w:rFonts w:ascii="Calibri" w:hAnsi="Calibri"/>
                <w:sz w:val="18"/>
                <w:szCs w:val="18"/>
              </w:rPr>
              <w:t>s</w:t>
            </w:r>
            <w:r w:rsidRPr="00842011">
              <w:rPr>
                <w:rFonts w:ascii="Calibri" w:hAnsi="Calibri"/>
                <w:sz w:val="18"/>
                <w:szCs w:val="18"/>
              </w:rPr>
              <w:t>kills increase</w:t>
            </w:r>
          </w:p>
          <w:p w14:paraId="33B21023" w14:textId="77777777" w:rsidR="000F29F5" w:rsidRPr="00842011" w:rsidRDefault="00A76553" w:rsidP="00A76553">
            <w:pPr>
              <w:rPr>
                <w:rFonts w:asciiTheme="minorHAnsi" w:hAnsiTheme="minorHAnsi"/>
                <w:sz w:val="18"/>
                <w:szCs w:val="18"/>
              </w:rPr>
            </w:pPr>
            <w:r w:rsidRPr="00842011">
              <w:rPr>
                <w:rFonts w:asciiTheme="minorHAnsi" w:hAnsiTheme="minorHAnsi"/>
                <w:sz w:val="18"/>
                <w:szCs w:val="18"/>
              </w:rPr>
              <w:t>Letterheads</w:t>
            </w:r>
          </w:p>
          <w:p w14:paraId="5121EA80" w14:textId="77777777" w:rsidR="00A76553" w:rsidRPr="00842011" w:rsidRDefault="00A76553" w:rsidP="00A76553">
            <w:pPr>
              <w:rPr>
                <w:rFonts w:asciiTheme="minorHAnsi" w:hAnsiTheme="minorHAnsi"/>
                <w:sz w:val="18"/>
                <w:szCs w:val="18"/>
              </w:rPr>
            </w:pPr>
            <w:r w:rsidRPr="00842011">
              <w:rPr>
                <w:rFonts w:asciiTheme="minorHAnsi" w:hAnsiTheme="minorHAnsi"/>
                <w:sz w:val="18"/>
                <w:szCs w:val="18"/>
              </w:rPr>
              <w:t>Invoices</w:t>
            </w:r>
          </w:p>
          <w:p w14:paraId="1D2E1DE6" w14:textId="77777777" w:rsidR="00A76553" w:rsidRPr="00D470B4" w:rsidRDefault="00A76553" w:rsidP="00A7655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42011">
              <w:rPr>
                <w:rFonts w:asciiTheme="minorHAnsi" w:hAnsiTheme="minorHAnsi"/>
                <w:sz w:val="18"/>
                <w:szCs w:val="18"/>
              </w:rPr>
              <w:t>Notices</w:t>
            </w:r>
          </w:p>
        </w:tc>
        <w:tc>
          <w:tcPr>
            <w:tcW w:w="3077" w:type="dxa"/>
          </w:tcPr>
          <w:p w14:paraId="13FA1BEA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0D3DBB87" w14:textId="3DCE50C3" w:rsidR="009A0D7B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2EFD1B43" w14:textId="77777777" w:rsidR="00AD026B" w:rsidRPr="00D470B4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144FDBA6" w14:textId="77777777" w:rsidR="00C26F44" w:rsidRPr="00D470B4" w:rsidRDefault="00D7029F" w:rsidP="00D702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 xml:space="preserve">INTRODUCTION TO HEALTH CARE </w:t>
            </w:r>
          </w:p>
          <w:p w14:paraId="56AA2C38" w14:textId="77777777" w:rsidR="00D7029F" w:rsidRPr="00842011" w:rsidRDefault="00C26F44" w:rsidP="00D7029F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Patient Education</w:t>
            </w:r>
          </w:p>
          <w:p w14:paraId="596F5408" w14:textId="77777777" w:rsidR="00C26F44" w:rsidRPr="00842011" w:rsidRDefault="00C26F44" w:rsidP="00D7029F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Managing Medical Records</w:t>
            </w:r>
          </w:p>
          <w:p w14:paraId="22671042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EF7A222" w14:textId="40FC1965" w:rsidR="009A0D7B" w:rsidRPr="00D470B4" w:rsidRDefault="00D7029F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HEALTHCARE LAW AND ETHICS</w:t>
            </w:r>
            <w:r w:rsidR="001F356E" w:rsidRPr="00D470B4">
              <w:rPr>
                <w:rFonts w:ascii="Calibri" w:hAnsi="Calibri"/>
                <w:b/>
                <w:sz w:val="18"/>
                <w:szCs w:val="18"/>
              </w:rPr>
              <w:t xml:space="preserve"> I</w:t>
            </w:r>
          </w:p>
          <w:p w14:paraId="1D13A30F" w14:textId="5B8581E2" w:rsidR="00AF68EB" w:rsidRPr="00842011" w:rsidRDefault="00AF68EB" w:rsidP="003F0120">
            <w:pPr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noProof/>
                <w:sz w:val="18"/>
                <w:szCs w:val="18"/>
              </w:rPr>
              <w:t xml:space="preserve">Intro </w:t>
            </w:r>
            <w:r w:rsidR="00547390" w:rsidRPr="00842011">
              <w:rPr>
                <w:rFonts w:asciiTheme="minorHAnsi" w:hAnsiTheme="minorHAnsi"/>
                <w:iCs/>
                <w:noProof/>
                <w:sz w:val="18"/>
                <w:szCs w:val="18"/>
              </w:rPr>
              <w:t xml:space="preserve">to </w:t>
            </w:r>
            <w:r w:rsidRPr="00842011">
              <w:rPr>
                <w:rFonts w:asciiTheme="minorHAnsi" w:hAnsiTheme="minorHAnsi"/>
                <w:iCs/>
                <w:noProof/>
                <w:sz w:val="18"/>
                <w:szCs w:val="18"/>
              </w:rPr>
              <w:t>Law &amp; Ethics</w:t>
            </w:r>
          </w:p>
          <w:p w14:paraId="15632C7A" w14:textId="77777777" w:rsidR="00AF68EB" w:rsidRPr="00842011" w:rsidRDefault="00AF68EB" w:rsidP="003F0120">
            <w:pPr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noProof/>
                <w:sz w:val="18"/>
                <w:szCs w:val="18"/>
              </w:rPr>
              <w:t>Making Ethical Decisions</w:t>
            </w:r>
          </w:p>
          <w:p w14:paraId="18ADF660" w14:textId="142DAB8C" w:rsidR="00AF68EB" w:rsidRPr="00842011" w:rsidRDefault="00AF68EB" w:rsidP="003F0120">
            <w:pPr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noProof/>
                <w:sz w:val="18"/>
                <w:szCs w:val="18"/>
              </w:rPr>
              <w:t>Working in the Healthcare</w:t>
            </w:r>
            <w:r w:rsidR="00547390" w:rsidRPr="00842011">
              <w:rPr>
                <w:rFonts w:asciiTheme="minorHAnsi" w:hAnsiTheme="minorHAnsi"/>
                <w:iCs/>
                <w:noProof/>
                <w:sz w:val="18"/>
                <w:szCs w:val="18"/>
              </w:rPr>
              <w:t xml:space="preserve"> Field</w:t>
            </w:r>
          </w:p>
          <w:p w14:paraId="5A7DB083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4D1813D" w14:textId="66E78246" w:rsidR="009A0D7B" w:rsidRPr="00D470B4" w:rsidRDefault="001F356E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</w:t>
            </w:r>
          </w:p>
          <w:p w14:paraId="5457DC1F" w14:textId="77777777" w:rsidR="000B3025" w:rsidRPr="00842011" w:rsidRDefault="000B3025" w:rsidP="000B3025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Customer Service in a Diverse World</w:t>
            </w:r>
          </w:p>
          <w:p w14:paraId="49A47EBB" w14:textId="5784F190" w:rsidR="000B3025" w:rsidRPr="00842011" w:rsidRDefault="000B3025" w:rsidP="000B3025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Customer Service via Technology</w:t>
            </w:r>
          </w:p>
          <w:p w14:paraId="469EB43C" w14:textId="77777777" w:rsidR="000B3025" w:rsidRPr="00842011" w:rsidRDefault="000B3025" w:rsidP="003F0120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Encouraging Customer Loyalty</w:t>
            </w:r>
          </w:p>
          <w:p w14:paraId="72D90974" w14:textId="77777777" w:rsidR="00547390" w:rsidRDefault="00547390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17535A4" w14:textId="3E3DF872" w:rsidR="009A0D7B" w:rsidRPr="00D470B4" w:rsidRDefault="007E173F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MEDICAL TERMINOLOGY</w:t>
            </w:r>
            <w:r w:rsidRPr="00D470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C76B7" w:rsidRPr="00D470B4">
              <w:rPr>
                <w:rFonts w:ascii="Calibri" w:hAnsi="Calibri"/>
                <w:b/>
                <w:sz w:val="18"/>
                <w:szCs w:val="18"/>
              </w:rPr>
              <w:t>IV</w:t>
            </w:r>
          </w:p>
          <w:p w14:paraId="1897B83C" w14:textId="063A9E91" w:rsidR="009C76B7" w:rsidRPr="00842011" w:rsidRDefault="009C76B7" w:rsidP="009C76B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Continuing to build on</w:t>
            </w:r>
            <w:r w:rsidRPr="00842011">
              <w:rPr>
                <w:rFonts w:ascii="Calibri" w:hAnsi="Calibri"/>
                <w:b/>
                <w:iCs/>
                <w:sz w:val="18"/>
                <w:szCs w:val="18"/>
              </w:rPr>
              <w:t xml:space="preserve"> 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>the</w:t>
            </w:r>
            <w:r w:rsidR="00547390" w:rsidRPr="00842011">
              <w:rPr>
                <w:rFonts w:ascii="Calibri" w:hAnsi="Calibri"/>
                <w:iCs/>
                <w:sz w:val="18"/>
                <w:szCs w:val="18"/>
              </w:rPr>
              <w:t xml:space="preserve"> p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urpose of building the foundation of medical terminology</w:t>
            </w:r>
            <w:r w:rsidR="008C35B8"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 and grasp</w:t>
            </w:r>
            <w:r w:rsidR="00547390" w:rsidRPr="00842011">
              <w:rPr>
                <w:rFonts w:asciiTheme="minorHAnsi" w:hAnsiTheme="minorHAnsi"/>
                <w:iCs/>
                <w:sz w:val="18"/>
                <w:szCs w:val="18"/>
              </w:rPr>
              <w:t>ing</w:t>
            </w:r>
            <w:r w:rsidR="008C35B8"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 a better understanding and knowledge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,</w:t>
            </w:r>
            <w:r w:rsidR="00547390"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 i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dentify the roots/word parts, translate the subjective &amp; objective terms, translate the </w:t>
            </w:r>
            <w:r w:rsidR="00547390" w:rsidRPr="00842011">
              <w:rPr>
                <w:rFonts w:asciiTheme="minorHAnsi" w:hAnsiTheme="minorHAnsi"/>
                <w:iCs/>
                <w:sz w:val="18"/>
                <w:szCs w:val="18"/>
              </w:rPr>
              <w:t>a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ssessment &amp; </w:t>
            </w:r>
            <w:r w:rsidR="00547390" w:rsidRPr="00842011">
              <w:rPr>
                <w:rFonts w:asciiTheme="minorHAnsi" w:hAnsiTheme="minorHAnsi"/>
                <w:iCs/>
                <w:sz w:val="18"/>
                <w:szCs w:val="18"/>
              </w:rPr>
              <w:t>p</w:t>
            </w: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lan terms.</w:t>
            </w:r>
          </w:p>
          <w:p w14:paraId="0F839F9B" w14:textId="77777777" w:rsidR="00A76553" w:rsidRPr="00842011" w:rsidRDefault="009C76B7" w:rsidP="009C76B7">
            <w:pPr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Use abbreviations associated with medical words.</w:t>
            </w:r>
          </w:p>
          <w:p w14:paraId="15697BFB" w14:textId="77777777" w:rsidR="00547390" w:rsidRDefault="00547390" w:rsidP="00A765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78EAD90" w14:textId="0B4C9E81" w:rsidR="00A76553" w:rsidRPr="00D470B4" w:rsidRDefault="00A76553" w:rsidP="00A765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COMPUTER APPLICATIONS</w:t>
            </w:r>
          </w:p>
          <w:p w14:paraId="47A54641" w14:textId="1D80E5C4" w:rsidR="009A0D7B" w:rsidRPr="00842011" w:rsidRDefault="00A76553" w:rsidP="00A76553">
            <w:pPr>
              <w:rPr>
                <w:rFonts w:ascii="Calibri" w:hAnsi="Calibri"/>
                <w:sz w:val="18"/>
                <w:szCs w:val="18"/>
              </w:rPr>
            </w:pPr>
            <w:r w:rsidRPr="00842011">
              <w:rPr>
                <w:rFonts w:ascii="Calibri" w:hAnsi="Calibri"/>
                <w:sz w:val="18"/>
                <w:szCs w:val="18"/>
              </w:rPr>
              <w:t xml:space="preserve">Typing </w:t>
            </w:r>
            <w:r w:rsidR="00547390" w:rsidRPr="00842011">
              <w:rPr>
                <w:rFonts w:ascii="Calibri" w:hAnsi="Calibri"/>
                <w:sz w:val="18"/>
                <w:szCs w:val="18"/>
              </w:rPr>
              <w:t>s</w:t>
            </w:r>
            <w:r w:rsidRPr="00842011">
              <w:rPr>
                <w:rFonts w:ascii="Calibri" w:hAnsi="Calibri"/>
                <w:sz w:val="18"/>
                <w:szCs w:val="18"/>
              </w:rPr>
              <w:t>kills increase</w:t>
            </w:r>
          </w:p>
          <w:p w14:paraId="2A84F665" w14:textId="0AD8875E" w:rsidR="00A76553" w:rsidRPr="00842011" w:rsidRDefault="00A76553" w:rsidP="00A76553">
            <w:pPr>
              <w:rPr>
                <w:rFonts w:asciiTheme="minorHAnsi" w:hAnsiTheme="minorHAnsi"/>
                <w:sz w:val="18"/>
                <w:szCs w:val="18"/>
              </w:rPr>
            </w:pPr>
            <w:r w:rsidRPr="00842011">
              <w:rPr>
                <w:rFonts w:asciiTheme="minorHAnsi" w:hAnsiTheme="minorHAnsi"/>
                <w:sz w:val="18"/>
                <w:szCs w:val="18"/>
              </w:rPr>
              <w:t xml:space="preserve">New </w:t>
            </w:r>
            <w:r w:rsidR="00547390" w:rsidRPr="00842011">
              <w:rPr>
                <w:rFonts w:asciiTheme="minorHAnsi" w:hAnsiTheme="minorHAnsi"/>
                <w:sz w:val="18"/>
                <w:szCs w:val="18"/>
              </w:rPr>
              <w:t>P</w:t>
            </w:r>
            <w:r w:rsidRPr="00842011">
              <w:rPr>
                <w:rFonts w:asciiTheme="minorHAnsi" w:hAnsiTheme="minorHAnsi"/>
                <w:sz w:val="18"/>
                <w:szCs w:val="18"/>
              </w:rPr>
              <w:t xml:space="preserve">atient </w:t>
            </w:r>
            <w:r w:rsidR="00547390" w:rsidRPr="00842011">
              <w:rPr>
                <w:rFonts w:asciiTheme="minorHAnsi" w:hAnsiTheme="minorHAnsi"/>
                <w:sz w:val="18"/>
                <w:szCs w:val="18"/>
              </w:rPr>
              <w:t>L</w:t>
            </w:r>
            <w:r w:rsidRPr="00842011">
              <w:rPr>
                <w:rFonts w:asciiTheme="minorHAnsi" w:hAnsiTheme="minorHAnsi"/>
                <w:sz w:val="18"/>
                <w:szCs w:val="18"/>
              </w:rPr>
              <w:t>etters</w:t>
            </w:r>
          </w:p>
          <w:p w14:paraId="07AD60EE" w14:textId="216C2FED" w:rsidR="00547390" w:rsidRPr="00842011" w:rsidRDefault="00A76553" w:rsidP="00A76553">
            <w:pPr>
              <w:rPr>
                <w:rFonts w:asciiTheme="minorHAnsi" w:hAnsiTheme="minorHAnsi"/>
                <w:sz w:val="18"/>
                <w:szCs w:val="18"/>
              </w:rPr>
            </w:pPr>
            <w:r w:rsidRPr="00842011">
              <w:rPr>
                <w:rFonts w:asciiTheme="minorHAnsi" w:hAnsiTheme="minorHAnsi"/>
                <w:sz w:val="18"/>
                <w:szCs w:val="18"/>
              </w:rPr>
              <w:t>Brochures/pamphlets</w:t>
            </w:r>
          </w:p>
          <w:p w14:paraId="2D8F54EE" w14:textId="3133ED9E" w:rsidR="00547390" w:rsidRPr="00D470B4" w:rsidRDefault="00A76553" w:rsidP="009D062B">
            <w:pPr>
              <w:rPr>
                <w:rFonts w:ascii="Calibri" w:hAnsi="Calibri"/>
                <w:sz w:val="18"/>
                <w:szCs w:val="18"/>
              </w:rPr>
            </w:pPr>
            <w:r w:rsidRPr="00842011">
              <w:rPr>
                <w:rFonts w:asciiTheme="minorHAnsi" w:hAnsiTheme="minorHAnsi"/>
                <w:sz w:val="18"/>
                <w:szCs w:val="18"/>
              </w:rPr>
              <w:t>Newsletters</w:t>
            </w:r>
          </w:p>
        </w:tc>
      </w:tr>
      <w:tr w:rsidR="009D062B" w:rsidRPr="00D470B4" w14:paraId="162901BA" w14:textId="77777777" w:rsidTr="003F0120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7056553B" w14:textId="77777777" w:rsidR="009A0D7B" w:rsidRPr="00D470B4" w:rsidRDefault="009A0D7B" w:rsidP="003F0120">
            <w:pPr>
              <w:ind w:left="115" w:right="115"/>
              <w:jc w:val="center"/>
              <w:rPr>
                <w:rFonts w:ascii="Calibri" w:hAnsi="Calibri"/>
                <w:b/>
              </w:rPr>
            </w:pPr>
            <w:r w:rsidRPr="00D470B4">
              <w:rPr>
                <w:rFonts w:ascii="Calibri" w:hAnsi="Calibri"/>
                <w:b/>
              </w:rPr>
              <w:t>Level II</w:t>
            </w:r>
          </w:p>
          <w:p w14:paraId="3B10A95A" w14:textId="77777777" w:rsidR="009A0D7B" w:rsidRPr="00D470B4" w:rsidRDefault="009A0D7B" w:rsidP="003F0120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14:paraId="1B570AD3" w14:textId="77777777" w:rsidR="00AD026B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093DB159" w14:textId="3F0BABB0" w:rsidR="009A0D7B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3DC64A51" w14:textId="77777777" w:rsidR="00AD026B" w:rsidRPr="00D470B4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1EC95A08" w14:textId="6CAC1116" w:rsidR="009B2AA1" w:rsidRPr="00842011" w:rsidRDefault="00B744EB" w:rsidP="009B2AA1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INFECTION CONTROL II</w:t>
            </w:r>
            <w:r w:rsidR="009B2AA1" w:rsidRPr="00D470B4">
              <w:rPr>
                <w:rFonts w:ascii="Calibri" w:hAnsi="Calibri"/>
                <w:b/>
                <w:sz w:val="18"/>
                <w:szCs w:val="18"/>
              </w:rPr>
              <w:t xml:space="preserve">                      </w:t>
            </w:r>
            <w:r w:rsidR="009B2AA1" w:rsidRPr="00842011">
              <w:rPr>
                <w:rFonts w:asciiTheme="minorHAnsi" w:hAnsiTheme="minorHAnsi" w:cs="Arial"/>
                <w:bCs/>
                <w:iCs/>
                <w:spacing w:val="3"/>
                <w:kern w:val="36"/>
                <w:sz w:val="18"/>
                <w:szCs w:val="18"/>
              </w:rPr>
              <w:t xml:space="preserve">OSHA </w:t>
            </w:r>
            <w:r w:rsidR="00D470B4" w:rsidRPr="00842011">
              <w:rPr>
                <w:rFonts w:asciiTheme="minorHAnsi" w:hAnsiTheme="minorHAnsi" w:cs="Arial"/>
                <w:bCs/>
                <w:iCs/>
                <w:spacing w:val="3"/>
                <w:kern w:val="36"/>
                <w:sz w:val="18"/>
                <w:szCs w:val="18"/>
              </w:rPr>
              <w:t xml:space="preserve">Blood </w:t>
            </w:r>
            <w:r w:rsidR="007E173F">
              <w:rPr>
                <w:rFonts w:asciiTheme="minorHAnsi" w:hAnsiTheme="minorHAnsi" w:cs="Arial"/>
                <w:bCs/>
                <w:iCs/>
                <w:spacing w:val="3"/>
                <w:kern w:val="36"/>
                <w:sz w:val="18"/>
                <w:szCs w:val="18"/>
              </w:rPr>
              <w:t>B</w:t>
            </w:r>
            <w:r w:rsidR="00D470B4" w:rsidRPr="00842011">
              <w:rPr>
                <w:rFonts w:asciiTheme="minorHAnsi" w:hAnsiTheme="minorHAnsi" w:cs="Arial"/>
                <w:bCs/>
                <w:iCs/>
                <w:spacing w:val="3"/>
                <w:kern w:val="36"/>
                <w:sz w:val="18"/>
                <w:szCs w:val="18"/>
              </w:rPr>
              <w:t>orne</w:t>
            </w:r>
            <w:r w:rsidR="009B2AA1" w:rsidRPr="00842011">
              <w:rPr>
                <w:rFonts w:asciiTheme="minorHAnsi" w:hAnsiTheme="minorHAnsi" w:cs="Arial"/>
                <w:bCs/>
                <w:iCs/>
                <w:spacing w:val="3"/>
                <w:kern w:val="36"/>
                <w:sz w:val="18"/>
                <w:szCs w:val="18"/>
              </w:rPr>
              <w:t xml:space="preserve"> </w:t>
            </w:r>
            <w:r w:rsidR="007E173F">
              <w:rPr>
                <w:rFonts w:asciiTheme="minorHAnsi" w:hAnsiTheme="minorHAnsi" w:cs="Arial"/>
                <w:bCs/>
                <w:iCs/>
                <w:spacing w:val="3"/>
                <w:kern w:val="36"/>
                <w:sz w:val="18"/>
                <w:szCs w:val="18"/>
              </w:rPr>
              <w:t>P</w:t>
            </w:r>
            <w:r w:rsidR="009B2AA1" w:rsidRPr="00842011">
              <w:rPr>
                <w:rFonts w:asciiTheme="minorHAnsi" w:hAnsiTheme="minorHAnsi" w:cs="Arial"/>
                <w:bCs/>
                <w:iCs/>
                <w:spacing w:val="3"/>
                <w:kern w:val="36"/>
                <w:sz w:val="18"/>
                <w:szCs w:val="18"/>
              </w:rPr>
              <w:t xml:space="preserve">athogens </w:t>
            </w:r>
            <w:r w:rsidR="007E173F">
              <w:rPr>
                <w:rFonts w:asciiTheme="minorHAnsi" w:hAnsiTheme="minorHAnsi" w:cs="Arial"/>
                <w:bCs/>
                <w:iCs/>
                <w:spacing w:val="3"/>
                <w:kern w:val="36"/>
                <w:sz w:val="18"/>
                <w:szCs w:val="18"/>
              </w:rPr>
              <w:t>S</w:t>
            </w:r>
            <w:r w:rsidR="009B2AA1" w:rsidRPr="00842011">
              <w:rPr>
                <w:rFonts w:asciiTheme="minorHAnsi" w:hAnsiTheme="minorHAnsi" w:cs="Arial"/>
                <w:bCs/>
                <w:iCs/>
                <w:spacing w:val="3"/>
                <w:kern w:val="36"/>
                <w:sz w:val="18"/>
                <w:szCs w:val="18"/>
              </w:rPr>
              <w:t>tandard</w:t>
            </w:r>
          </w:p>
          <w:p w14:paraId="2D8FAF50" w14:textId="77777777" w:rsidR="009B2AA1" w:rsidRPr="00842011" w:rsidRDefault="009B2AA1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MSDS Safety</w:t>
            </w:r>
          </w:p>
          <w:p w14:paraId="7C4551B2" w14:textId="5015517E" w:rsidR="009B2AA1" w:rsidRPr="00842011" w:rsidRDefault="009B2AA1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PPE</w:t>
            </w:r>
          </w:p>
          <w:p w14:paraId="5CE43E6A" w14:textId="0569238C" w:rsidR="00AD026B" w:rsidRDefault="00AD026B" w:rsidP="003F0120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2D856FC0" w14:textId="25D6532A" w:rsidR="00E876D1" w:rsidRDefault="00E876D1" w:rsidP="003F012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BLOODBORNE AND AIRBORNE PATHOGENS CERTIFICATION</w:t>
            </w:r>
          </w:p>
          <w:p w14:paraId="2A414607" w14:textId="77777777" w:rsidR="00E876D1" w:rsidRPr="00D470B4" w:rsidRDefault="00E876D1" w:rsidP="003F0120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0A5C1E5E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ADMINISTRATIVE FUNCTIONS</w:t>
            </w:r>
            <w:r w:rsidR="00282988" w:rsidRPr="00D470B4">
              <w:rPr>
                <w:rFonts w:ascii="Calibri" w:hAnsi="Calibri"/>
                <w:b/>
                <w:sz w:val="18"/>
                <w:szCs w:val="18"/>
              </w:rPr>
              <w:t>/INTRODUCTION TO MEDICAL INSURANCE AND MANAGED CARE</w:t>
            </w:r>
          </w:p>
          <w:p w14:paraId="0B05A3A4" w14:textId="77777777" w:rsidR="005A6E12" w:rsidRPr="00842011" w:rsidRDefault="005A6E12" w:rsidP="005A6E12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Schedule Management</w:t>
            </w:r>
          </w:p>
          <w:p w14:paraId="7263737C" w14:textId="77777777" w:rsidR="005A6E12" w:rsidRPr="00842011" w:rsidRDefault="005A6E12" w:rsidP="003F0120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Insurance and Billing</w:t>
            </w:r>
          </w:p>
          <w:p w14:paraId="6C5262FE" w14:textId="77777777" w:rsidR="005A6E12" w:rsidRPr="00842011" w:rsidRDefault="005A6E12" w:rsidP="003F0120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Diagnostic Coding</w:t>
            </w:r>
          </w:p>
          <w:p w14:paraId="6F21B753" w14:textId="77777777" w:rsidR="00AD026B" w:rsidRDefault="00AD026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FAC895C" w14:textId="3B3B5B13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INFECTION CONTROL II</w:t>
            </w:r>
          </w:p>
          <w:p w14:paraId="091E553C" w14:textId="77777777" w:rsidR="009A0D7B" w:rsidRPr="00D470B4" w:rsidRDefault="001F356E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II</w:t>
            </w:r>
            <w:r w:rsidR="00FE6A18" w:rsidRPr="00D470B4">
              <w:rPr>
                <w:rFonts w:ascii="Calibri" w:hAnsi="Calibri"/>
                <w:b/>
                <w:sz w:val="18"/>
                <w:szCs w:val="18"/>
              </w:rPr>
              <w:t xml:space="preserve"> Pearson</w:t>
            </w:r>
          </w:p>
          <w:p w14:paraId="6BB884DC" w14:textId="77777777" w:rsidR="00997957" w:rsidRPr="00842011" w:rsidRDefault="00997957" w:rsidP="003F012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2011">
              <w:rPr>
                <w:rFonts w:asciiTheme="minorHAnsi" w:hAnsiTheme="minorHAnsi" w:cs="Arial"/>
                <w:sz w:val="18"/>
                <w:szCs w:val="18"/>
              </w:rPr>
              <w:t>Your Career Starts Now</w:t>
            </w:r>
          </w:p>
          <w:p w14:paraId="7DDEDD0B" w14:textId="210D2509" w:rsidR="00AD026B" w:rsidRPr="00842011" w:rsidRDefault="00A50DAB" w:rsidP="003F0120">
            <w:pPr>
              <w:rPr>
                <w:rStyle w:val="Hyperlink"/>
                <w:rFonts w:asciiTheme="minorHAnsi" w:hAnsiTheme="minorHAnsi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1" w:history="1">
              <w:r w:rsidR="00997957" w:rsidRPr="00842011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Developing Your Personal Skills</w:t>
              </w:r>
            </w:hyperlink>
          </w:p>
          <w:p w14:paraId="1052853E" w14:textId="6EDB513F" w:rsidR="00AD026B" w:rsidRPr="00842011" w:rsidRDefault="00AD026B" w:rsidP="003F012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2011">
              <w:rPr>
                <w:rFonts w:asciiTheme="minorHAnsi" w:hAnsiTheme="minorHAnsi" w:cs="Arial"/>
                <w:sz w:val="18"/>
                <w:szCs w:val="18"/>
              </w:rPr>
              <w:t>Developing Your Paper Skills I</w:t>
            </w:r>
          </w:p>
          <w:p w14:paraId="6EC8BE9E" w14:textId="1D264319" w:rsidR="00AD026B" w:rsidRPr="00842011" w:rsidRDefault="00AD026B" w:rsidP="003F0120">
            <w:pPr>
              <w:rPr>
                <w:rStyle w:val="Hyperlink"/>
                <w:color w:val="auto"/>
                <w:u w:val="none"/>
                <w:shd w:val="clear" w:color="auto" w:fill="FFFFFF"/>
              </w:rPr>
            </w:pPr>
            <w:r w:rsidRPr="00842011">
              <w:rPr>
                <w:rStyle w:val="Hyperlink"/>
                <w:rFonts w:asciiTheme="minorHAnsi" w:hAnsiTheme="minorHAnsi" w:cs="Arial"/>
                <w:color w:val="auto"/>
                <w:sz w:val="18"/>
                <w:szCs w:val="18"/>
                <w:u w:val="none"/>
                <w:shd w:val="clear" w:color="auto" w:fill="FFFFFF"/>
              </w:rPr>
              <w:t>Intake of Information</w:t>
            </w:r>
          </w:p>
          <w:p w14:paraId="65E57253" w14:textId="77777777" w:rsidR="00AD026B" w:rsidRPr="00D470B4" w:rsidRDefault="00AD026B" w:rsidP="003F012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67928B" w14:textId="77777777" w:rsidR="009A0D7B" w:rsidRPr="00D470B4" w:rsidRDefault="001F356E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HUMAN BIOLOGY</w:t>
            </w:r>
          </w:p>
          <w:p w14:paraId="7AC02795" w14:textId="108EBD7F" w:rsidR="002E3B8F" w:rsidRPr="00842011" w:rsidRDefault="002E3B8F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Organization of the Body</w:t>
            </w:r>
          </w:p>
          <w:p w14:paraId="4F087792" w14:textId="38786DFA" w:rsidR="002E3B8F" w:rsidRPr="00842011" w:rsidRDefault="002E3B8F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The Integumentary System</w:t>
            </w:r>
          </w:p>
          <w:p w14:paraId="7F1FE95B" w14:textId="2EC50DB4" w:rsidR="002E3B8F" w:rsidRPr="00842011" w:rsidRDefault="002E3B8F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The Skeletal System</w:t>
            </w:r>
          </w:p>
          <w:p w14:paraId="5C339ED2" w14:textId="77777777" w:rsidR="00AD026B" w:rsidRPr="00D470B4" w:rsidRDefault="00AD026B" w:rsidP="003F0120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4AA820D2" w14:textId="77777777" w:rsidR="009A0D7B" w:rsidRPr="00D470B4" w:rsidRDefault="001F356E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COMPUTER APPLICATIONS</w:t>
            </w:r>
            <w:r w:rsidR="002B235C" w:rsidRPr="00D470B4">
              <w:rPr>
                <w:rFonts w:ascii="Calibri" w:hAnsi="Calibri"/>
                <w:b/>
                <w:sz w:val="18"/>
                <w:szCs w:val="18"/>
              </w:rPr>
              <w:t xml:space="preserve"> II</w:t>
            </w:r>
          </w:p>
          <w:p w14:paraId="2EFFE4CB" w14:textId="61F31917" w:rsidR="002B235C" w:rsidRPr="00842011" w:rsidRDefault="002B235C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Continue t</w:t>
            </w:r>
            <w:r w:rsidR="002E3B8F" w:rsidRPr="00842011">
              <w:rPr>
                <w:rFonts w:ascii="Calibri" w:hAnsi="Calibri"/>
                <w:iCs/>
                <w:sz w:val="18"/>
                <w:szCs w:val="18"/>
              </w:rPr>
              <w:t>he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 use of Microsoft Word/Excel</w:t>
            </w:r>
          </w:p>
          <w:p w14:paraId="29F904AF" w14:textId="77777777" w:rsidR="002B235C" w:rsidRPr="00842011" w:rsidRDefault="0053631E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Increase Typing Skills</w:t>
            </w:r>
          </w:p>
          <w:p w14:paraId="5135653F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14:paraId="3EB4404A" w14:textId="77777777" w:rsidR="00AD026B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0879FA28" w14:textId="7B1DD4EC" w:rsidR="009A0D7B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427E5739" w14:textId="77777777" w:rsidR="00AD026B" w:rsidRPr="00D470B4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4A7E82F5" w14:textId="77777777" w:rsidR="009A0D7B" w:rsidRPr="00D470B4" w:rsidRDefault="00D7029F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</w:t>
            </w:r>
            <w:r w:rsidR="005A6E12" w:rsidRPr="00D470B4">
              <w:rPr>
                <w:rFonts w:ascii="Calibri" w:hAnsi="Calibri"/>
                <w:b/>
                <w:sz w:val="18"/>
                <w:szCs w:val="18"/>
              </w:rPr>
              <w:t xml:space="preserve"> ADMINISTRATIVE FUNCTIONS</w:t>
            </w:r>
            <w:r w:rsidR="00282988" w:rsidRPr="00D470B4">
              <w:rPr>
                <w:rFonts w:ascii="Calibri" w:hAnsi="Calibri"/>
                <w:b/>
                <w:sz w:val="18"/>
                <w:szCs w:val="18"/>
              </w:rPr>
              <w:t>/ INTRODUCTION TO MEDICAL INSURANCE AND MANAGED CARE</w:t>
            </w:r>
          </w:p>
          <w:p w14:paraId="7272D435" w14:textId="77777777" w:rsidR="005A6E12" w:rsidRPr="00842011" w:rsidRDefault="005A6E12" w:rsidP="003F0120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Procedure Coding</w:t>
            </w:r>
          </w:p>
          <w:p w14:paraId="3A43E1FA" w14:textId="46166DEF" w:rsidR="005A6E12" w:rsidRPr="00842011" w:rsidRDefault="005A6E12" w:rsidP="003F0120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Patient Billing &amp; Collections</w:t>
            </w:r>
          </w:p>
          <w:p w14:paraId="658436D9" w14:textId="77777777" w:rsidR="002E3B8F" w:rsidRPr="00D470B4" w:rsidRDefault="002E3B8F" w:rsidP="003F0120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5940FCE0" w14:textId="607055B4" w:rsidR="001F356E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II</w:t>
            </w:r>
          </w:p>
          <w:p w14:paraId="5094B833" w14:textId="3CA26361" w:rsidR="002E3B8F" w:rsidRPr="00842011" w:rsidRDefault="002E3B8F" w:rsidP="001F356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42011">
              <w:rPr>
                <w:rFonts w:ascii="Calibri" w:hAnsi="Calibri"/>
                <w:bCs/>
                <w:sz w:val="18"/>
                <w:szCs w:val="18"/>
              </w:rPr>
              <w:t>Developing Your Paper Skills II</w:t>
            </w:r>
          </w:p>
          <w:p w14:paraId="3CCB6192" w14:textId="21F253ED" w:rsidR="002E3B8F" w:rsidRPr="00842011" w:rsidRDefault="002E3B8F" w:rsidP="001F356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42011">
              <w:rPr>
                <w:rFonts w:ascii="Calibri" w:hAnsi="Calibri"/>
                <w:bCs/>
                <w:sz w:val="18"/>
                <w:szCs w:val="18"/>
              </w:rPr>
              <w:t>Output of Information</w:t>
            </w:r>
          </w:p>
          <w:p w14:paraId="7178640E" w14:textId="77777777" w:rsidR="00997957" w:rsidRPr="00842011" w:rsidRDefault="00A50DAB" w:rsidP="001F356E">
            <w:pPr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997957" w:rsidRPr="00842011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Developing Your Practical Skills</w:t>
              </w:r>
            </w:hyperlink>
          </w:p>
          <w:p w14:paraId="4DE1E964" w14:textId="77777777" w:rsidR="002E3B8F" w:rsidRDefault="002E3B8F" w:rsidP="001F3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2A35A7B" w14:textId="2E7B5E6B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HUMAN BIOLOGY</w:t>
            </w:r>
          </w:p>
          <w:p w14:paraId="5681DCEA" w14:textId="5FE45F4F" w:rsidR="002E3B8F" w:rsidRPr="00842011" w:rsidRDefault="002E3B8F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The Muscular System</w:t>
            </w:r>
          </w:p>
          <w:p w14:paraId="57295422" w14:textId="17449035" w:rsidR="002E3B8F" w:rsidRPr="00842011" w:rsidRDefault="002E3B8F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The Cardiovascular System</w:t>
            </w:r>
          </w:p>
          <w:p w14:paraId="3C5CEFA3" w14:textId="6D75881E" w:rsidR="002E3B8F" w:rsidRPr="00842011" w:rsidRDefault="002E3B8F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The Blood</w:t>
            </w:r>
          </w:p>
          <w:p w14:paraId="50F3C9CE" w14:textId="6FD18A67" w:rsidR="002E3B8F" w:rsidRPr="00842011" w:rsidRDefault="002E3B8F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The Lymphatic and Immune System</w:t>
            </w:r>
          </w:p>
          <w:p w14:paraId="5B8CDB79" w14:textId="77777777" w:rsidR="002E3B8F" w:rsidRDefault="002E3B8F" w:rsidP="0053631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8F2E0FF" w14:textId="6EC375D8" w:rsidR="0053631E" w:rsidRPr="00D470B4" w:rsidRDefault="0053631E" w:rsidP="0053631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COMPUTER APPLICATIONS II</w:t>
            </w:r>
          </w:p>
          <w:p w14:paraId="78AE6DC6" w14:textId="09AB036B" w:rsidR="0053631E" w:rsidRPr="00842011" w:rsidRDefault="0053631E" w:rsidP="0053631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Continue t</w:t>
            </w:r>
            <w:r w:rsidR="002E3B8F" w:rsidRPr="00842011">
              <w:rPr>
                <w:rFonts w:ascii="Calibri" w:hAnsi="Calibri"/>
                <w:iCs/>
                <w:sz w:val="18"/>
                <w:szCs w:val="18"/>
              </w:rPr>
              <w:t>he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 use of Microsoft Word/Excel</w:t>
            </w:r>
          </w:p>
          <w:p w14:paraId="56B64EA6" w14:textId="77777777" w:rsidR="0053631E" w:rsidRPr="00842011" w:rsidRDefault="0053631E" w:rsidP="0053631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Increase Typing Skills</w:t>
            </w:r>
          </w:p>
          <w:p w14:paraId="2AF40AC0" w14:textId="77777777" w:rsidR="009A0D7B" w:rsidRPr="00D470B4" w:rsidRDefault="009A0D7B" w:rsidP="00A7655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6" w:type="dxa"/>
          </w:tcPr>
          <w:p w14:paraId="2A64EDA8" w14:textId="77777777" w:rsidR="00AD026B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6F4D366C" w14:textId="03E4F85B" w:rsidR="009A0D7B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02187BF3" w14:textId="77777777" w:rsidR="00AD026B" w:rsidRPr="00D470B4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002DC2CD" w14:textId="51142BC3" w:rsidR="005A6E12" w:rsidRPr="00D470B4" w:rsidRDefault="00D7029F" w:rsidP="005A6E12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</w:t>
            </w:r>
            <w:r w:rsidR="005A6E12" w:rsidRPr="00D470B4">
              <w:rPr>
                <w:rFonts w:ascii="Calibri" w:hAnsi="Calibri"/>
                <w:b/>
                <w:sz w:val="18"/>
                <w:szCs w:val="18"/>
              </w:rPr>
              <w:t xml:space="preserve"> ADMINISTRATIVE FUNCTIONS</w:t>
            </w:r>
            <w:r w:rsidR="00531175" w:rsidRPr="00D470B4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2E3B8F">
              <w:rPr>
                <w:rFonts w:ascii="Calibri" w:hAnsi="Calibri"/>
                <w:b/>
                <w:sz w:val="18"/>
                <w:szCs w:val="18"/>
              </w:rPr>
              <w:t>CONTINUATION OF</w:t>
            </w:r>
            <w:r w:rsidR="002E3B8F" w:rsidRPr="00D470B4">
              <w:rPr>
                <w:rFonts w:ascii="Calibri" w:hAnsi="Calibri"/>
                <w:b/>
                <w:sz w:val="18"/>
                <w:szCs w:val="18"/>
              </w:rPr>
              <w:t xml:space="preserve"> MEDICAL</w:t>
            </w:r>
            <w:r w:rsidR="00531175" w:rsidRPr="00D470B4">
              <w:rPr>
                <w:rFonts w:ascii="Calibri" w:hAnsi="Calibri"/>
                <w:b/>
                <w:sz w:val="18"/>
                <w:szCs w:val="18"/>
              </w:rPr>
              <w:t xml:space="preserve"> INSURANCE AND MANAGED CARE</w:t>
            </w:r>
          </w:p>
          <w:p w14:paraId="7696E5CC" w14:textId="77777777" w:rsidR="005A6E12" w:rsidRPr="00842011" w:rsidRDefault="005A6E12" w:rsidP="003F0120">
            <w:pPr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Style w:val="chappost"/>
                <w:rFonts w:asciiTheme="minorHAnsi" w:hAnsiTheme="minorHAnsi" w:cs="Helvetica"/>
                <w:bCs/>
                <w:iCs/>
                <w:sz w:val="18"/>
                <w:szCs w:val="18"/>
              </w:rPr>
              <w:t>Financial Management</w:t>
            </w:r>
          </w:p>
          <w:p w14:paraId="15FAAD36" w14:textId="77777777" w:rsidR="00531175" w:rsidRPr="00842011" w:rsidRDefault="008D36DA" w:rsidP="008D36DA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Patient Interview &amp; History</w:t>
            </w:r>
          </w:p>
          <w:p w14:paraId="4CD3BA45" w14:textId="0DDFBE7F" w:rsidR="00531175" w:rsidRPr="00842011" w:rsidRDefault="00531175" w:rsidP="008D36DA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 xml:space="preserve">Handling Billing Forms </w:t>
            </w:r>
          </w:p>
          <w:p w14:paraId="5B9BC73B" w14:textId="77777777" w:rsidR="002E3B8F" w:rsidRPr="00D470B4" w:rsidRDefault="002E3B8F" w:rsidP="008D36D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19DD81C" w14:textId="77777777" w:rsidR="008D36DA" w:rsidRPr="00D470B4" w:rsidRDefault="008D36DA" w:rsidP="008D36DA">
            <w:pPr>
              <w:rPr>
                <w:rFonts w:asciiTheme="minorHAnsi" w:hAnsiTheme="minorHAnsi" w:cs="Helvetica"/>
                <w:bCs/>
                <w:i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CLINICAL SKILLS LAB</w:t>
            </w:r>
          </w:p>
          <w:p w14:paraId="4F788B5A" w14:textId="77777777" w:rsidR="008D36DA" w:rsidRPr="00842011" w:rsidRDefault="008D36DA" w:rsidP="003F0120">
            <w:pPr>
              <w:rPr>
                <w:rFonts w:asciiTheme="minorHAnsi" w:hAnsiTheme="minorHAnsi" w:cs="Helvetica"/>
                <w:b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sz w:val="18"/>
                <w:szCs w:val="18"/>
              </w:rPr>
              <w:t>Vital Signs and Measurements</w:t>
            </w:r>
          </w:p>
          <w:p w14:paraId="5E86EC29" w14:textId="02370C03" w:rsidR="008D36DA" w:rsidRPr="00842011" w:rsidRDefault="008D36DA" w:rsidP="003F0120">
            <w:pPr>
              <w:rPr>
                <w:rFonts w:asciiTheme="minorHAnsi" w:hAnsiTheme="minorHAnsi" w:cs="Helvetica"/>
                <w:b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sz w:val="18"/>
                <w:szCs w:val="18"/>
              </w:rPr>
              <w:t>Assisting with a General Physical Examination</w:t>
            </w:r>
          </w:p>
          <w:p w14:paraId="14D47FF2" w14:textId="77777777" w:rsidR="002E3B8F" w:rsidRPr="00D470B4" w:rsidRDefault="002E3B8F" w:rsidP="003F0120">
            <w:pPr>
              <w:rPr>
                <w:rFonts w:asciiTheme="minorHAnsi" w:hAnsiTheme="minorHAnsi" w:cs="Helvetica"/>
                <w:bCs/>
                <w:i/>
                <w:sz w:val="18"/>
                <w:szCs w:val="18"/>
              </w:rPr>
            </w:pPr>
          </w:p>
          <w:p w14:paraId="791ED362" w14:textId="77777777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II</w:t>
            </w:r>
          </w:p>
          <w:p w14:paraId="2EA0456C" w14:textId="77777777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HUMAN BIOLOGY</w:t>
            </w:r>
          </w:p>
          <w:p w14:paraId="40A2BA8D" w14:textId="0562858F" w:rsidR="002E3B8F" w:rsidRPr="00842011" w:rsidRDefault="002E3B8F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The Respiratory System</w:t>
            </w:r>
          </w:p>
          <w:p w14:paraId="2FAA64F0" w14:textId="3881CCB2" w:rsidR="002E3B8F" w:rsidRPr="00842011" w:rsidRDefault="002E3B8F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The Nervous System</w:t>
            </w:r>
          </w:p>
          <w:p w14:paraId="66969B4F" w14:textId="2342978F" w:rsidR="002E3B8F" w:rsidRPr="00842011" w:rsidRDefault="002E3B8F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The Urinary System</w:t>
            </w:r>
          </w:p>
          <w:p w14:paraId="4CBD11A1" w14:textId="3C340FAA" w:rsidR="002E3B8F" w:rsidRPr="00842011" w:rsidRDefault="002E3B8F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The Reproductive System</w:t>
            </w:r>
          </w:p>
          <w:p w14:paraId="2B6EC899" w14:textId="77777777" w:rsidR="002E3B8F" w:rsidRDefault="002E3B8F" w:rsidP="001F356E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7F83CEC9" w14:textId="77777777" w:rsidR="0053631E" w:rsidRPr="00D470B4" w:rsidRDefault="0053631E" w:rsidP="0053631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COMPUTER APPLICATIONS II</w:t>
            </w:r>
          </w:p>
          <w:p w14:paraId="7EA1016F" w14:textId="2613B829" w:rsidR="0053631E" w:rsidRPr="00842011" w:rsidRDefault="0053631E" w:rsidP="0053631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Continue t</w:t>
            </w:r>
            <w:r w:rsidR="002E3B8F" w:rsidRPr="00842011">
              <w:rPr>
                <w:rFonts w:ascii="Calibri" w:hAnsi="Calibri"/>
                <w:iCs/>
                <w:sz w:val="18"/>
                <w:szCs w:val="18"/>
              </w:rPr>
              <w:t>he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 use of Microsoft Word/Excel</w:t>
            </w:r>
          </w:p>
          <w:p w14:paraId="01C0E874" w14:textId="77777777" w:rsidR="0053631E" w:rsidRPr="00842011" w:rsidRDefault="0053631E" w:rsidP="0053631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Increase Typing Skills</w:t>
            </w:r>
          </w:p>
          <w:p w14:paraId="60A2579F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F08526B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D4EB3AF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7" w:type="dxa"/>
          </w:tcPr>
          <w:p w14:paraId="380EAE3E" w14:textId="77777777" w:rsidR="00AD026B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1F4FE7C4" w14:textId="0057D84C" w:rsidR="009A0D7B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451185DF" w14:textId="77777777" w:rsidR="00AD026B" w:rsidRPr="00D470B4" w:rsidRDefault="00AD026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77AFD9A" w14:textId="77777777" w:rsidR="002B235C" w:rsidRPr="00D470B4" w:rsidRDefault="002B235C" w:rsidP="002B235C">
            <w:pPr>
              <w:rPr>
                <w:rFonts w:asciiTheme="minorHAnsi" w:hAnsiTheme="minorHAnsi" w:cs="Helvetica"/>
                <w:bCs/>
                <w:i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CLINICAL SKILLS LAB</w:t>
            </w:r>
          </w:p>
          <w:p w14:paraId="245FEE04" w14:textId="77777777" w:rsidR="008D36DA" w:rsidRPr="00842011" w:rsidRDefault="008D36DA" w:rsidP="003F0120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 xml:space="preserve">Assisting in Reproductive and Urinary </w:t>
            </w:r>
          </w:p>
          <w:p w14:paraId="7B370895" w14:textId="77777777" w:rsidR="002E3B8F" w:rsidRPr="00842011" w:rsidRDefault="008D36DA" w:rsidP="008D36DA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 xml:space="preserve">Specialties </w:t>
            </w:r>
          </w:p>
          <w:p w14:paraId="0F3AC69B" w14:textId="5D8CBCE2" w:rsidR="008D36DA" w:rsidRPr="00842011" w:rsidRDefault="008D36DA" w:rsidP="008D36DA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Assisting in Pediatrics</w:t>
            </w:r>
          </w:p>
          <w:p w14:paraId="5CE1CFCB" w14:textId="77777777" w:rsidR="008D36DA" w:rsidRPr="00842011" w:rsidRDefault="008D36DA" w:rsidP="003F0120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Assisting in Geriatrics</w:t>
            </w:r>
          </w:p>
          <w:p w14:paraId="5DED9462" w14:textId="77777777" w:rsidR="008D36DA" w:rsidRPr="00842011" w:rsidRDefault="008D36DA" w:rsidP="003F0120">
            <w:pPr>
              <w:rPr>
                <w:rFonts w:asciiTheme="minorHAnsi" w:hAnsiTheme="minorHAnsi"/>
                <w:iCs/>
                <w:sz w:val="18"/>
                <w:szCs w:val="18"/>
                <w:u w:val="single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Assisting in Other Medical Specialties</w:t>
            </w:r>
          </w:p>
          <w:p w14:paraId="0CCC3752" w14:textId="77777777" w:rsidR="002E3B8F" w:rsidRDefault="002E3B8F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E62542E" w14:textId="09513E35" w:rsidR="009A0D7B" w:rsidRPr="00D470B4" w:rsidRDefault="00D7029F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HEALTHCARE LAW AND ETHICS</w:t>
            </w:r>
            <w:r w:rsidR="001F356E" w:rsidRPr="00D470B4">
              <w:rPr>
                <w:rFonts w:ascii="Calibri" w:hAnsi="Calibri"/>
                <w:b/>
                <w:sz w:val="18"/>
                <w:szCs w:val="18"/>
              </w:rPr>
              <w:t xml:space="preserve"> II</w:t>
            </w:r>
          </w:p>
          <w:p w14:paraId="1D446E16" w14:textId="77777777" w:rsidR="0097532D" w:rsidRPr="00842011" w:rsidRDefault="00402165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Laws, the Courts &amp; C</w:t>
            </w:r>
            <w:r w:rsidR="0097532D" w:rsidRPr="00842011">
              <w:rPr>
                <w:rFonts w:ascii="Calibri" w:hAnsi="Calibri"/>
                <w:iCs/>
                <w:sz w:val="18"/>
                <w:szCs w:val="18"/>
              </w:rPr>
              <w:t>ontracts</w:t>
            </w:r>
          </w:p>
          <w:p w14:paraId="654001C1" w14:textId="77777777" w:rsidR="00402165" w:rsidRPr="00842011" w:rsidRDefault="00402165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Professional Liability &amp; Medical Malpractice</w:t>
            </w:r>
          </w:p>
          <w:p w14:paraId="6390390E" w14:textId="77777777" w:rsidR="00402165" w:rsidRPr="00842011" w:rsidRDefault="00402165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Defense to Liability Suits</w:t>
            </w:r>
          </w:p>
          <w:p w14:paraId="0468A655" w14:textId="77777777" w:rsidR="002E3B8F" w:rsidRDefault="002E3B8F" w:rsidP="001F3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EE9B62A" w14:textId="117303E2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II</w:t>
            </w:r>
          </w:p>
          <w:p w14:paraId="56FE2832" w14:textId="3DC1CB51" w:rsidR="001F356E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HUMAN BIOLOGY</w:t>
            </w:r>
          </w:p>
          <w:p w14:paraId="4EA1C45B" w14:textId="6524AC4B" w:rsidR="002E3B8F" w:rsidRPr="00842011" w:rsidRDefault="002E3B8F" w:rsidP="001F356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42011">
              <w:rPr>
                <w:rFonts w:ascii="Calibri" w:hAnsi="Calibri"/>
                <w:bCs/>
                <w:sz w:val="18"/>
                <w:szCs w:val="18"/>
              </w:rPr>
              <w:t>The Digestive System</w:t>
            </w:r>
          </w:p>
          <w:p w14:paraId="4AF29E06" w14:textId="6C32DE86" w:rsidR="002E3B8F" w:rsidRPr="00842011" w:rsidRDefault="002E3B8F" w:rsidP="001F356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42011">
              <w:rPr>
                <w:rFonts w:ascii="Calibri" w:hAnsi="Calibri"/>
                <w:bCs/>
                <w:sz w:val="18"/>
                <w:szCs w:val="18"/>
              </w:rPr>
              <w:t>The Endocrine System</w:t>
            </w:r>
          </w:p>
          <w:p w14:paraId="768FB87B" w14:textId="1796BEF3" w:rsidR="002E3B8F" w:rsidRPr="00842011" w:rsidRDefault="002E3B8F" w:rsidP="001F356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842011">
              <w:rPr>
                <w:rFonts w:ascii="Calibri" w:hAnsi="Calibri"/>
                <w:bCs/>
                <w:sz w:val="18"/>
                <w:szCs w:val="18"/>
              </w:rPr>
              <w:t>Special Senses</w:t>
            </w:r>
          </w:p>
          <w:p w14:paraId="5874AED6" w14:textId="77777777" w:rsidR="002E3B8F" w:rsidRDefault="002E3B8F" w:rsidP="0053631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EFFDF61" w14:textId="0D282734" w:rsidR="0053631E" w:rsidRPr="00D470B4" w:rsidRDefault="0053631E" w:rsidP="0053631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COMPUTER APPLICATIONS II</w:t>
            </w:r>
          </w:p>
          <w:p w14:paraId="69296F84" w14:textId="2602D93D" w:rsidR="0053631E" w:rsidRPr="00842011" w:rsidRDefault="0053631E" w:rsidP="0053631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Continue t</w:t>
            </w:r>
            <w:r w:rsidR="002E3B8F" w:rsidRPr="00842011">
              <w:rPr>
                <w:rFonts w:ascii="Calibri" w:hAnsi="Calibri"/>
                <w:iCs/>
                <w:sz w:val="18"/>
                <w:szCs w:val="18"/>
              </w:rPr>
              <w:t>he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 use of Microsoft Word/Excel</w:t>
            </w:r>
          </w:p>
          <w:p w14:paraId="75A80EB7" w14:textId="77777777" w:rsidR="0053631E" w:rsidRPr="00842011" w:rsidRDefault="0053631E" w:rsidP="0053631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Increase Typing Skills</w:t>
            </w:r>
          </w:p>
          <w:p w14:paraId="4B4974AC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C0DBD6E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062B" w:rsidRPr="00D470B4" w14:paraId="6DC0DB1F" w14:textId="77777777" w:rsidTr="003F0120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3E33EB1A" w14:textId="77777777" w:rsidR="009A0D7B" w:rsidRPr="00D470B4" w:rsidRDefault="009A0D7B" w:rsidP="003F0120">
            <w:pPr>
              <w:ind w:left="115" w:right="115"/>
              <w:jc w:val="center"/>
              <w:rPr>
                <w:rFonts w:ascii="Calibri" w:hAnsi="Calibri"/>
                <w:b/>
              </w:rPr>
            </w:pPr>
            <w:r w:rsidRPr="00D470B4">
              <w:rPr>
                <w:rFonts w:ascii="Calibri" w:hAnsi="Calibri"/>
                <w:b/>
              </w:rPr>
              <w:t>Level III</w:t>
            </w:r>
          </w:p>
        </w:tc>
        <w:tc>
          <w:tcPr>
            <w:tcW w:w="3240" w:type="dxa"/>
          </w:tcPr>
          <w:p w14:paraId="79BD5283" w14:textId="77777777" w:rsidR="0006315F" w:rsidRDefault="0006315F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68CF1691" w14:textId="50A58A74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6BA19582" w14:textId="77777777" w:rsidR="00E065FB" w:rsidRPr="00D470B4" w:rsidRDefault="00E065FB" w:rsidP="00E065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MEDICAL LABORATORY TECHNIQUES</w:t>
            </w:r>
          </w:p>
          <w:p w14:paraId="30F19E74" w14:textId="77777777" w:rsidR="00E065FB" w:rsidRPr="00D470B4" w:rsidRDefault="00E065FB" w:rsidP="00E065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CLINICAL SKILLS LAB</w:t>
            </w:r>
          </w:p>
          <w:p w14:paraId="4058964B" w14:textId="77777777" w:rsidR="00E065FB" w:rsidRPr="00842011" w:rsidRDefault="00E065FB" w:rsidP="003F0120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Assisting with Eye and Ear Care</w:t>
            </w:r>
          </w:p>
          <w:p w14:paraId="78EDBD29" w14:textId="77777777" w:rsidR="0006315F" w:rsidRPr="00842011" w:rsidRDefault="00E065FB" w:rsidP="003F0120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Assisting with Minor Surgery</w:t>
            </w:r>
            <w:r w:rsidR="00B744EB" w:rsidRPr="00842011">
              <w:rPr>
                <w:rFonts w:ascii="Calibri" w:hAnsi="Calibri"/>
                <w:b/>
                <w:iCs/>
                <w:sz w:val="18"/>
                <w:szCs w:val="18"/>
              </w:rPr>
              <w:t xml:space="preserve"> </w:t>
            </w:r>
          </w:p>
          <w:p w14:paraId="41E94FF0" w14:textId="77777777" w:rsidR="0006315F" w:rsidRDefault="0006315F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18A8008" w14:textId="57E1DEA7" w:rsidR="00B744EB" w:rsidRPr="00D470B4" w:rsidRDefault="00B744E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INFECTION CONTROL</w:t>
            </w:r>
            <w:r w:rsidR="005A1ADA" w:rsidRPr="00D470B4">
              <w:rPr>
                <w:rFonts w:ascii="Calibri" w:hAnsi="Calibri"/>
                <w:b/>
                <w:sz w:val="18"/>
                <w:szCs w:val="18"/>
              </w:rPr>
              <w:t xml:space="preserve"> S</w:t>
            </w:r>
            <w:r w:rsidR="0006315F">
              <w:rPr>
                <w:rFonts w:ascii="Calibri" w:hAnsi="Calibri"/>
                <w:b/>
                <w:sz w:val="18"/>
                <w:szCs w:val="18"/>
              </w:rPr>
              <w:t>TANDARDS</w:t>
            </w:r>
          </w:p>
          <w:p w14:paraId="595E8301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PHARMACOLOGY</w:t>
            </w:r>
          </w:p>
          <w:p w14:paraId="19D49DE0" w14:textId="77777777" w:rsidR="007D4DB9" w:rsidRPr="00842011" w:rsidRDefault="00733FDE" w:rsidP="003F0120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Principles of Pharmacology</w:t>
            </w:r>
          </w:p>
          <w:p w14:paraId="0CB94C0E" w14:textId="77777777" w:rsidR="00733FDE" w:rsidRPr="00842011" w:rsidRDefault="00733FDE" w:rsidP="003F0120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Dosage Calculations</w:t>
            </w:r>
          </w:p>
          <w:p w14:paraId="3BA778F9" w14:textId="77777777" w:rsidR="00733FDE" w:rsidRPr="00842011" w:rsidRDefault="00733FDE" w:rsidP="003F0120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Medication Administration</w:t>
            </w:r>
          </w:p>
          <w:p w14:paraId="22D8B1AA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Consumer Safety and Drug Regulations</w:t>
            </w:r>
          </w:p>
          <w:p w14:paraId="6E248BFD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Drug Names and References</w:t>
            </w:r>
          </w:p>
          <w:p w14:paraId="0B1B62D2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Sources and Bodily Effects of Drugs</w:t>
            </w:r>
          </w:p>
          <w:p w14:paraId="34AADA25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Medication Preparations and Supplies</w:t>
            </w:r>
          </w:p>
          <w:p w14:paraId="197F9EB3" w14:textId="0F279A71" w:rsidR="00D112CF" w:rsidRPr="00842011" w:rsidRDefault="00D112CF" w:rsidP="003F012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Abbreviations and Systems of Measurement</w:t>
            </w:r>
          </w:p>
          <w:p w14:paraId="7D5C987F" w14:textId="77777777" w:rsidR="0006315F" w:rsidRPr="00D470B4" w:rsidRDefault="0006315F" w:rsidP="003F0120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4FF80A06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INFECTION CONTROL III</w:t>
            </w:r>
          </w:p>
          <w:p w14:paraId="79A56F94" w14:textId="629AD8FC" w:rsidR="00864B99" w:rsidRPr="00842011" w:rsidRDefault="00864B99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Maintaining Infection </w:t>
            </w:r>
            <w:r w:rsidR="0006315F" w:rsidRPr="00842011">
              <w:rPr>
                <w:rFonts w:ascii="Calibri" w:hAnsi="Calibri"/>
                <w:iCs/>
                <w:sz w:val="18"/>
                <w:szCs w:val="18"/>
              </w:rPr>
              <w:t>F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ree </w:t>
            </w:r>
            <w:r w:rsidR="0006315F" w:rsidRPr="00842011">
              <w:rPr>
                <w:rFonts w:ascii="Calibri" w:hAnsi="Calibri"/>
                <w:iCs/>
                <w:sz w:val="18"/>
                <w:szCs w:val="18"/>
              </w:rPr>
              <w:t>E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>nvironment</w:t>
            </w:r>
          </w:p>
          <w:p w14:paraId="24901216" w14:textId="2E7F769D" w:rsidR="00864B99" w:rsidRPr="00842011" w:rsidRDefault="00864B99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 xml:space="preserve">Sterile </w:t>
            </w:r>
            <w:r w:rsidR="0006315F" w:rsidRPr="00842011">
              <w:rPr>
                <w:rFonts w:ascii="Calibri" w:hAnsi="Calibri"/>
                <w:iCs/>
                <w:sz w:val="18"/>
                <w:szCs w:val="18"/>
              </w:rPr>
              <w:t>G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>loving</w:t>
            </w:r>
            <w:r w:rsidR="0006315F" w:rsidRPr="00842011">
              <w:rPr>
                <w:rFonts w:ascii="Calibri" w:hAnsi="Calibri"/>
                <w:iCs/>
                <w:sz w:val="18"/>
                <w:szCs w:val="18"/>
              </w:rPr>
              <w:t xml:space="preserve">, </w:t>
            </w:r>
            <w:r w:rsidRPr="00842011">
              <w:rPr>
                <w:rFonts w:ascii="Calibri" w:hAnsi="Calibri"/>
                <w:iCs/>
                <w:sz w:val="18"/>
                <w:szCs w:val="18"/>
              </w:rPr>
              <w:t>BBP, PPE, MRSA, OSHA</w:t>
            </w:r>
          </w:p>
          <w:p w14:paraId="0442DC96" w14:textId="77777777" w:rsidR="0006315F" w:rsidRPr="00D470B4" w:rsidRDefault="0006315F" w:rsidP="003F0120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4612A245" w14:textId="77777777" w:rsidR="009E00E7" w:rsidRPr="00D470B4" w:rsidRDefault="009E00E7" w:rsidP="009E00E7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HUMAN</w:t>
            </w:r>
            <w:r w:rsidRPr="00D470B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70B4">
              <w:rPr>
                <w:rFonts w:ascii="Calibri" w:hAnsi="Calibri"/>
                <w:b/>
                <w:sz w:val="18"/>
                <w:szCs w:val="18"/>
              </w:rPr>
              <w:t>ILLNESS AND DISEASE</w:t>
            </w:r>
          </w:p>
          <w:p w14:paraId="05F16F08" w14:textId="256EB00A" w:rsidR="0006315F" w:rsidRPr="00842011" w:rsidRDefault="0006315F" w:rsidP="009E00E7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Mechanism of Diseases, Diagnosis and Treatments</w:t>
            </w:r>
          </w:p>
          <w:p w14:paraId="2264346B" w14:textId="3E812C3D" w:rsidR="0006315F" w:rsidRPr="00842011" w:rsidRDefault="0006315F" w:rsidP="009E00E7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Developmental, Congenital, Childhood Diseases and Disorders</w:t>
            </w:r>
          </w:p>
          <w:p w14:paraId="61835E0F" w14:textId="45B5F7A5" w:rsidR="009E00E7" w:rsidRDefault="00A50DAB" w:rsidP="009E00E7">
            <w:pPr>
              <w:rPr>
                <w:rFonts w:ascii="Calibri" w:hAnsi="Calibri"/>
                <w:i/>
                <w:sz w:val="18"/>
                <w:szCs w:val="18"/>
              </w:rPr>
            </w:pPr>
            <w:hyperlink r:id="rId13" w:history="1">
              <w:r w:rsidR="009E00E7" w:rsidRPr="00842011">
                <w:rPr>
                  <w:rFonts w:ascii="Calibri" w:hAnsi="Calibri"/>
                  <w:iCs/>
                  <w:sz w:val="18"/>
                  <w:szCs w:val="18"/>
                </w:rPr>
                <w:t>Immunologic Diseases and Conditions</w:t>
              </w:r>
            </w:hyperlink>
          </w:p>
          <w:p w14:paraId="70EA3E98" w14:textId="77777777" w:rsidR="0006315F" w:rsidRPr="0006315F" w:rsidRDefault="0006315F" w:rsidP="009E00E7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07BC48CF" w14:textId="71AC2522" w:rsidR="009A0D7B" w:rsidRPr="00D470B4" w:rsidRDefault="0006315F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REVIEW ON</w:t>
            </w:r>
            <w:r w:rsidR="00191272" w:rsidRPr="00D470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F356E" w:rsidRPr="00D470B4">
              <w:rPr>
                <w:rFonts w:ascii="Calibri" w:hAnsi="Calibri"/>
                <w:b/>
                <w:sz w:val="18"/>
                <w:szCs w:val="18"/>
              </w:rPr>
              <w:t>INTRODUCTION TO MEDICAL INSURANCE AND MANAGED CARE</w:t>
            </w:r>
          </w:p>
          <w:p w14:paraId="5D41DB21" w14:textId="77777777" w:rsidR="00191272" w:rsidRPr="00842011" w:rsidRDefault="00191272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Reviewing prior years information on insurance and billing</w:t>
            </w:r>
          </w:p>
          <w:p w14:paraId="01308792" w14:textId="77777777" w:rsidR="0006315F" w:rsidRDefault="0006315F" w:rsidP="001F3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2806817" w14:textId="6AF62D30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III</w:t>
            </w:r>
          </w:p>
          <w:p w14:paraId="7E2415A1" w14:textId="4843D82A" w:rsidR="002A0366" w:rsidRPr="007E173F" w:rsidRDefault="00A50DAB" w:rsidP="001F356E">
            <w:pPr>
              <w:rPr>
                <w:rFonts w:asciiTheme="minorHAnsi" w:hAnsiTheme="minorHAnsi"/>
                <w:sz w:val="18"/>
                <w:szCs w:val="18"/>
              </w:rPr>
            </w:pPr>
            <w:hyperlink r:id="rId14" w:anchor="P7000494729000000000000000000D09" w:tgtFrame="_blank" w:history="1">
              <w:r w:rsidR="00FE6A18" w:rsidRPr="007E173F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Etiquette/Dress</w:t>
              </w:r>
            </w:hyperlink>
            <w:r w:rsidR="00511259" w:rsidRPr="007E173F">
              <w:rPr>
                <w:rStyle w:val="Hyperlink"/>
                <w:rFonts w:asciiTheme="minorHAnsi" w:hAnsiTheme="minorHAnsi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hyperlink r:id="rId15" w:anchor="P7000494729000000000000000000FDF" w:tgtFrame="_blank" w:history="1">
              <w:r w:rsidR="00FE6A18" w:rsidRPr="007E173F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Ethics, Politics, and Diversity</w:t>
              </w:r>
            </w:hyperlink>
            <w:r w:rsidR="00511259" w:rsidRPr="007E173F">
              <w:rPr>
                <w:rStyle w:val="Hyperlink"/>
                <w:rFonts w:asciiTheme="minorHAnsi" w:hAnsiTheme="minorHAnsi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, </w:t>
            </w:r>
            <w:hyperlink r:id="rId16" w:history="1">
              <w:r w:rsidR="00997957" w:rsidRPr="007E173F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Becoming a</w:t>
              </w:r>
              <w:r w:rsidR="00511259" w:rsidRPr="007E173F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Professional       </w:t>
              </w:r>
            </w:hyperlink>
          </w:p>
          <w:p w14:paraId="495EAA2A" w14:textId="77777777" w:rsidR="00501B03" w:rsidRPr="00D470B4" w:rsidRDefault="00501B03" w:rsidP="00501B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SAFETY AND EMERGENCY PRACTICES III</w:t>
            </w:r>
          </w:p>
          <w:p w14:paraId="1BEE4C0D" w14:textId="3DCDACB4" w:rsidR="009A0D7B" w:rsidRPr="00842011" w:rsidRDefault="00733FDE" w:rsidP="0006315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Emergency Preparedness</w:t>
            </w:r>
          </w:p>
        </w:tc>
        <w:tc>
          <w:tcPr>
            <w:tcW w:w="3135" w:type="dxa"/>
          </w:tcPr>
          <w:p w14:paraId="57155CC0" w14:textId="77777777" w:rsidR="0006315F" w:rsidRDefault="0006315F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1FE85648" w14:textId="6F136BA4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2F42CD8B" w14:textId="77777777" w:rsidR="009A0D7B" w:rsidRPr="00D470B4" w:rsidRDefault="00D7029F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PHARMACOLOGY</w:t>
            </w:r>
          </w:p>
          <w:p w14:paraId="30D4089E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Safe Dosage Calculations</w:t>
            </w:r>
          </w:p>
          <w:p w14:paraId="515B54F0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Responsibilities and Principles of Drug Administration </w:t>
            </w:r>
          </w:p>
          <w:p w14:paraId="37D6563A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Administration by the Gastrointestinal Route</w:t>
            </w:r>
          </w:p>
          <w:p w14:paraId="34B6BD26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Administration by the Parenteral Route</w:t>
            </w:r>
          </w:p>
          <w:p w14:paraId="6183189E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Poison Control</w:t>
            </w:r>
          </w:p>
          <w:p w14:paraId="7D545FFA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Vitamins, Minerals, and Herbs</w:t>
            </w:r>
          </w:p>
          <w:p w14:paraId="28F30051" w14:textId="77777777" w:rsidR="00D112CF" w:rsidRPr="00842011" w:rsidRDefault="00D112CF" w:rsidP="00D112C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Skin Medications</w:t>
            </w:r>
          </w:p>
          <w:p w14:paraId="44A71519" w14:textId="77777777" w:rsidR="00511259" w:rsidRPr="00842011" w:rsidRDefault="00511259" w:rsidP="001F356E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  <w:p w14:paraId="0D5FFF11" w14:textId="6DC89FCB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HEALTHCARE LAW AND ETHICS III</w:t>
            </w:r>
          </w:p>
          <w:p w14:paraId="36C8E846" w14:textId="77777777" w:rsidR="00F0722E" w:rsidRPr="00842011" w:rsidRDefault="00F0722E" w:rsidP="001F356E">
            <w:pPr>
              <w:rPr>
                <w:rFonts w:ascii="Calibri" w:hAnsi="Calibri"/>
                <w:sz w:val="18"/>
                <w:szCs w:val="18"/>
              </w:rPr>
            </w:pPr>
            <w:r w:rsidRPr="00842011">
              <w:rPr>
                <w:rFonts w:ascii="Calibri" w:hAnsi="Calibri"/>
                <w:sz w:val="18"/>
                <w:szCs w:val="18"/>
              </w:rPr>
              <w:t>Medical Records &amp; Informed Consents</w:t>
            </w:r>
          </w:p>
          <w:p w14:paraId="548388A4" w14:textId="77777777" w:rsidR="00F0722E" w:rsidRPr="00842011" w:rsidRDefault="00F0722E" w:rsidP="001F356E">
            <w:pPr>
              <w:rPr>
                <w:rFonts w:ascii="Calibri" w:hAnsi="Calibri"/>
                <w:sz w:val="18"/>
                <w:szCs w:val="18"/>
              </w:rPr>
            </w:pPr>
            <w:r w:rsidRPr="00842011">
              <w:rPr>
                <w:rFonts w:ascii="Calibri" w:hAnsi="Calibri"/>
                <w:sz w:val="18"/>
                <w:szCs w:val="18"/>
              </w:rPr>
              <w:t>Privacy, Security &amp; Fraud</w:t>
            </w:r>
          </w:p>
          <w:p w14:paraId="551DD2CB" w14:textId="4A3863FC" w:rsidR="00F0722E" w:rsidRPr="00842011" w:rsidRDefault="00F0722E" w:rsidP="001F356E">
            <w:pPr>
              <w:rPr>
                <w:rFonts w:ascii="Calibri" w:hAnsi="Calibri"/>
                <w:sz w:val="18"/>
                <w:szCs w:val="18"/>
              </w:rPr>
            </w:pPr>
            <w:r w:rsidRPr="00842011">
              <w:rPr>
                <w:rFonts w:ascii="Calibri" w:hAnsi="Calibri"/>
                <w:sz w:val="18"/>
                <w:szCs w:val="18"/>
              </w:rPr>
              <w:t>Physicians</w:t>
            </w:r>
            <w:r w:rsidR="00511259" w:rsidRPr="00842011">
              <w:rPr>
                <w:rFonts w:ascii="Calibri" w:hAnsi="Calibri"/>
                <w:sz w:val="18"/>
                <w:szCs w:val="18"/>
              </w:rPr>
              <w:t>’</w:t>
            </w:r>
            <w:r w:rsidRPr="00842011">
              <w:rPr>
                <w:rFonts w:ascii="Calibri" w:hAnsi="Calibri"/>
                <w:sz w:val="18"/>
                <w:szCs w:val="18"/>
              </w:rPr>
              <w:t xml:space="preserve"> Public Duties &amp; Responsibilities</w:t>
            </w:r>
          </w:p>
          <w:p w14:paraId="542FDC21" w14:textId="77777777" w:rsidR="00511259" w:rsidRDefault="00511259" w:rsidP="001F3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42CA011" w14:textId="58E13EB7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III</w:t>
            </w:r>
          </w:p>
          <w:p w14:paraId="6F05A2B6" w14:textId="20186C3C" w:rsidR="007D4DB9" w:rsidRPr="00E876D1" w:rsidRDefault="00A50DAB" w:rsidP="001F356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hyperlink r:id="rId17" w:anchor="P70004947290000000000000000012AC" w:tgtFrame="_blank" w:history="1">
              <w:r w:rsidR="00FE6A18" w:rsidRPr="00E876D1">
                <w:rPr>
                  <w:rStyle w:val="Title1"/>
                  <w:rFonts w:asciiTheme="minorHAnsi" w:hAnsiTheme="minorHAnsi"/>
                  <w:iCs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Accountability and Workplace Relationships</w:t>
              </w:r>
            </w:hyperlink>
          </w:p>
          <w:p w14:paraId="464007BE" w14:textId="77777777" w:rsidR="00FE6A18" w:rsidRPr="00E876D1" w:rsidRDefault="00A50DAB" w:rsidP="001F356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hyperlink r:id="rId18" w:anchor="P70004947290000000000000000016EC" w:tgtFrame="_blank" w:history="1">
              <w:r w:rsidR="00FE6A18" w:rsidRPr="00E876D1">
                <w:rPr>
                  <w:rStyle w:val="Title1"/>
                  <w:rFonts w:asciiTheme="minorHAnsi" w:hAnsiTheme="minorHAnsi"/>
                  <w:iCs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Human Resources and Policies</w:t>
              </w:r>
            </w:hyperlink>
          </w:p>
          <w:p w14:paraId="2175E5F5" w14:textId="77777777" w:rsidR="007D4DB9" w:rsidRPr="00E876D1" w:rsidRDefault="00A50DAB" w:rsidP="001F356E">
            <w:pPr>
              <w:rPr>
                <w:rFonts w:asciiTheme="minorHAnsi" w:hAnsiTheme="minorHAnsi"/>
                <w:sz w:val="18"/>
                <w:szCs w:val="18"/>
              </w:rPr>
            </w:pPr>
            <w:hyperlink r:id="rId19" w:anchor="P7000494729000000000000000001901" w:tgtFrame="_blank" w:history="1">
              <w:r w:rsidR="00D32A5B" w:rsidRPr="00E876D1">
                <w:rPr>
                  <w:rStyle w:val="Title1"/>
                  <w:rFonts w:asciiTheme="minorHAnsi" w:hAnsiTheme="minorHAnsi"/>
                  <w:iCs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Communication</w:t>
              </w:r>
            </w:hyperlink>
          </w:p>
          <w:p w14:paraId="4303AAFD" w14:textId="77777777" w:rsidR="009E00E7" w:rsidRPr="00D470B4" w:rsidRDefault="009E00E7" w:rsidP="001F356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HUMAN</w:t>
            </w:r>
            <w:r w:rsidRPr="00D470B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70B4">
              <w:rPr>
                <w:rFonts w:ascii="Calibri" w:hAnsi="Calibri"/>
                <w:b/>
                <w:sz w:val="18"/>
                <w:szCs w:val="18"/>
              </w:rPr>
              <w:t>ILLNESS AND DISEASE</w:t>
            </w:r>
          </w:p>
          <w:p w14:paraId="7EC39495" w14:textId="77777777" w:rsidR="009E00E7" w:rsidRPr="00842011" w:rsidRDefault="00A50DAB" w:rsidP="001F356E">
            <w:pPr>
              <w:rPr>
                <w:rFonts w:asciiTheme="minorHAnsi" w:hAnsiTheme="minorHAnsi"/>
                <w:sz w:val="18"/>
                <w:szCs w:val="18"/>
              </w:rPr>
            </w:pPr>
            <w:hyperlink r:id="rId20" w:history="1">
              <w:r w:rsidR="009E00E7" w:rsidRPr="00842011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Diseases and Conditions of the Endocrine System</w:t>
              </w:r>
            </w:hyperlink>
          </w:p>
          <w:p w14:paraId="30280ED1" w14:textId="77777777" w:rsidR="009E00E7" w:rsidRPr="00842011" w:rsidRDefault="00A50DAB" w:rsidP="001F356E">
            <w:pPr>
              <w:rPr>
                <w:rFonts w:asciiTheme="minorHAnsi" w:hAnsiTheme="minorHAnsi"/>
                <w:sz w:val="18"/>
                <w:szCs w:val="18"/>
              </w:rPr>
            </w:pPr>
            <w:hyperlink r:id="rId21" w:history="1">
              <w:r w:rsidR="009E00E7" w:rsidRPr="00842011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Diseases and Disorders of the Eye and Ear</w:t>
              </w:r>
            </w:hyperlink>
          </w:p>
          <w:p w14:paraId="0BCD36FB" w14:textId="77777777" w:rsidR="00FE6A18" w:rsidRPr="00842011" w:rsidRDefault="00A50DAB" w:rsidP="001F35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hyperlink r:id="rId22" w:history="1">
              <w:r w:rsidR="009E00E7" w:rsidRPr="00842011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Diseases and Conditions of the Integumentary System</w:t>
              </w:r>
            </w:hyperlink>
            <w:hyperlink r:id="rId23" w:anchor="P7000494729000000000000000000736" w:tgtFrame="_blank" w:history="1"/>
          </w:p>
          <w:p w14:paraId="45AD7A2D" w14:textId="77777777" w:rsidR="00511259" w:rsidRPr="00842011" w:rsidRDefault="00511259" w:rsidP="001F3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AC2E07F" w14:textId="70609E80" w:rsidR="007D4DB9" w:rsidRPr="00D470B4" w:rsidRDefault="00B744EB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CLINICAL SKILLS LAB</w:t>
            </w:r>
            <w:r w:rsidR="00D32A5B" w:rsidRPr="00D470B4">
              <w:rPr>
                <w:rFonts w:ascii="Calibri" w:hAnsi="Calibri"/>
                <w:b/>
                <w:sz w:val="18"/>
                <w:szCs w:val="18"/>
              </w:rPr>
              <w:t>/ INTRODUCTION TO MEDICAL LABORATORY TECHNIQUES</w:t>
            </w:r>
          </w:p>
          <w:p w14:paraId="012B5383" w14:textId="77777777" w:rsidR="00E065FB" w:rsidRPr="00842011" w:rsidRDefault="00E065FB" w:rsidP="001F356E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Orientation to the Lab</w:t>
            </w:r>
          </w:p>
          <w:p w14:paraId="762F873A" w14:textId="77777777" w:rsidR="00E065FB" w:rsidRPr="00842011" w:rsidRDefault="00E065FB" w:rsidP="001F356E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Microbiology and Disease</w:t>
            </w:r>
          </w:p>
          <w:p w14:paraId="1863B695" w14:textId="77777777" w:rsidR="00E065FB" w:rsidRPr="00842011" w:rsidRDefault="00E065FB" w:rsidP="001F356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Processing and Testing Urine and Stool Specimens</w:t>
            </w:r>
          </w:p>
          <w:p w14:paraId="4460308B" w14:textId="77777777" w:rsidR="00501B03" w:rsidRPr="00D470B4" w:rsidRDefault="00501B03" w:rsidP="00501B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SAFETY AND EMERGENCY PRACTICES III</w:t>
            </w:r>
            <w:r w:rsidR="00D32A5B" w:rsidRPr="00D470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39332A19" w14:textId="77777777" w:rsidR="00D32A5B" w:rsidRPr="00842011" w:rsidRDefault="00D32A5B" w:rsidP="00501B03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Continuation of all safety and emergency practice standards</w:t>
            </w:r>
          </w:p>
          <w:p w14:paraId="7AE2E69B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6" w:type="dxa"/>
          </w:tcPr>
          <w:p w14:paraId="71C697EB" w14:textId="77777777" w:rsidR="0006315F" w:rsidRDefault="0006315F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6DB5CD3B" w14:textId="69941A6C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728F3343" w14:textId="77777777" w:rsidR="00D7029F" w:rsidRPr="00D470B4" w:rsidRDefault="00D7029F" w:rsidP="00D702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PHARMACOLOGY</w:t>
            </w:r>
          </w:p>
          <w:p w14:paraId="7AAE81A7" w14:textId="77777777" w:rsidR="00115C0B" w:rsidRPr="00842011" w:rsidRDefault="00115C0B" w:rsidP="00115C0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Autonomic Nervous System Drugs</w:t>
            </w:r>
          </w:p>
          <w:p w14:paraId="13B0EEAA" w14:textId="77777777" w:rsidR="00115C0B" w:rsidRPr="00842011" w:rsidRDefault="00115C0B" w:rsidP="00115C0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Antineoplastic Drugs</w:t>
            </w:r>
          </w:p>
          <w:p w14:paraId="05C0A124" w14:textId="77777777" w:rsidR="00115C0B" w:rsidRPr="00842011" w:rsidRDefault="00115C0B" w:rsidP="00115C0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Urinary System Drugs</w:t>
            </w:r>
          </w:p>
          <w:p w14:paraId="49F28A17" w14:textId="77777777" w:rsidR="007D4DB9" w:rsidRPr="00842011" w:rsidRDefault="00115C0B" w:rsidP="00115C0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Gastrointestinal Drugs</w:t>
            </w:r>
          </w:p>
          <w:p w14:paraId="78A86E0B" w14:textId="035FCB3D" w:rsidR="00115C0B" w:rsidRPr="00842011" w:rsidRDefault="00115C0B" w:rsidP="00115C0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Anti-Infective Drugs</w:t>
            </w:r>
          </w:p>
          <w:p w14:paraId="70928618" w14:textId="77777777" w:rsidR="00115C0B" w:rsidRPr="00842011" w:rsidRDefault="00115C0B" w:rsidP="00115C0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Eye Medications</w:t>
            </w:r>
          </w:p>
          <w:p w14:paraId="402F285A" w14:textId="77777777" w:rsidR="00115C0B" w:rsidRPr="00842011" w:rsidRDefault="00115C0B" w:rsidP="00115C0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Analgesics, Sedatives, and Hypnotics </w:t>
            </w:r>
          </w:p>
          <w:p w14:paraId="2AD7A4C8" w14:textId="77777777" w:rsidR="00511259" w:rsidRDefault="00511259" w:rsidP="00D7029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C2BD23E" w14:textId="2B34FCEC" w:rsidR="00D7029F" w:rsidRPr="00D470B4" w:rsidRDefault="00D7029F" w:rsidP="00D702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MEDICAL LABORATORY TECHNIQUES</w:t>
            </w:r>
          </w:p>
          <w:p w14:paraId="682D94A6" w14:textId="77777777" w:rsidR="00E065FB" w:rsidRPr="00842011" w:rsidRDefault="00E065FB" w:rsidP="00D7029F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Electrocardiography and Pulmonary Function Testing</w:t>
            </w:r>
          </w:p>
          <w:p w14:paraId="37AC9586" w14:textId="77777777" w:rsidR="00E065FB" w:rsidRPr="00842011" w:rsidRDefault="00E065FB" w:rsidP="00D7029F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Diagnostic Imaging</w:t>
            </w:r>
          </w:p>
          <w:p w14:paraId="0341A13C" w14:textId="77777777" w:rsidR="00511259" w:rsidRPr="00842011" w:rsidRDefault="00511259" w:rsidP="003F0120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  <w:p w14:paraId="72F0FAC3" w14:textId="2DD9453B" w:rsidR="009E00E7" w:rsidRPr="00D470B4" w:rsidRDefault="00D7029F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HUMAN</w:t>
            </w:r>
            <w:r w:rsidRPr="00D470B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70B4">
              <w:rPr>
                <w:rFonts w:ascii="Calibri" w:hAnsi="Calibri"/>
                <w:b/>
                <w:sz w:val="18"/>
                <w:szCs w:val="18"/>
              </w:rPr>
              <w:t>ILLNESS AND DISEASE</w:t>
            </w:r>
          </w:p>
          <w:p w14:paraId="21D0F6D0" w14:textId="77777777" w:rsidR="009E00E7" w:rsidRPr="00842011" w:rsidRDefault="00A50DAB" w:rsidP="003F0120">
            <w:pPr>
              <w:rPr>
                <w:rFonts w:asciiTheme="minorHAnsi" w:hAnsiTheme="minorHAnsi"/>
                <w:sz w:val="18"/>
                <w:szCs w:val="18"/>
              </w:rPr>
            </w:pPr>
            <w:hyperlink r:id="rId24" w:history="1">
              <w:r w:rsidR="009E00E7" w:rsidRPr="00842011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Diseases and Conditions of the Musculoskeletal System</w:t>
              </w:r>
            </w:hyperlink>
          </w:p>
          <w:p w14:paraId="689959A9" w14:textId="77777777" w:rsidR="009E00E7" w:rsidRPr="00842011" w:rsidRDefault="00A50DAB" w:rsidP="003F0120">
            <w:pPr>
              <w:rPr>
                <w:rFonts w:asciiTheme="minorHAnsi" w:hAnsiTheme="minorHAnsi"/>
                <w:sz w:val="18"/>
                <w:szCs w:val="18"/>
              </w:rPr>
            </w:pPr>
            <w:hyperlink r:id="rId25" w:history="1">
              <w:r w:rsidR="009E00E7" w:rsidRPr="00842011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Diseases and Conditions of the Digestive System</w:t>
              </w:r>
            </w:hyperlink>
          </w:p>
          <w:p w14:paraId="5E1188E7" w14:textId="77777777" w:rsidR="009E00E7" w:rsidRPr="00D470B4" w:rsidRDefault="00A50DAB" w:rsidP="003F012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26" w:history="1">
              <w:r w:rsidR="009E00E7" w:rsidRPr="00842011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Diseases and Conditions of the Respiratory System</w:t>
              </w:r>
            </w:hyperlink>
          </w:p>
          <w:p w14:paraId="49D15A0E" w14:textId="77777777" w:rsidR="00511259" w:rsidRDefault="00511259" w:rsidP="001F3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1BDDDF5" w14:textId="07D32223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III</w:t>
            </w:r>
          </w:p>
          <w:p w14:paraId="4BF8EA40" w14:textId="77777777" w:rsidR="00D32A5B" w:rsidRPr="00842011" w:rsidRDefault="00A50DAB" w:rsidP="001F35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hyperlink r:id="rId27" w:anchor="P7000494729000000000000000001B7A" w:tgtFrame="_blank" w:history="1">
              <w:r w:rsidR="00D32A5B" w:rsidRPr="00842011">
                <w:rPr>
                  <w:rStyle w:val="Title1"/>
                  <w:rFonts w:asciiTheme="minorHAnsi" w:hAnsiTheme="minorHAns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Electronic Communications</w:t>
              </w:r>
            </w:hyperlink>
          </w:p>
          <w:p w14:paraId="524D2E67" w14:textId="77777777" w:rsidR="00511259" w:rsidRPr="00842011" w:rsidRDefault="00511259" w:rsidP="00B744E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73F88D2" w14:textId="7F78A48A" w:rsidR="00B744EB" w:rsidRPr="00D470B4" w:rsidRDefault="00B744EB" w:rsidP="00B744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CLINICAL SKILLS LAB</w:t>
            </w:r>
          </w:p>
          <w:p w14:paraId="4B70A586" w14:textId="77777777" w:rsidR="00E065FB" w:rsidRPr="00842011" w:rsidRDefault="00E065FB" w:rsidP="00E065FB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Collecting, Processing, and Testing Blood Specimens</w:t>
            </w:r>
          </w:p>
          <w:p w14:paraId="1579F95B" w14:textId="77777777" w:rsidR="00511259" w:rsidRPr="00842011" w:rsidRDefault="00511259" w:rsidP="001F356E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  <w:p w14:paraId="195498BB" w14:textId="77777777" w:rsidR="009A0D7B" w:rsidRDefault="00501B03" w:rsidP="001F356E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b/>
                <w:i/>
                <w:iCs/>
                <w:sz w:val="18"/>
                <w:szCs w:val="18"/>
              </w:rPr>
              <w:t>OSHA CERT</w:t>
            </w:r>
            <w:r w:rsidR="00511259" w:rsidRPr="00842011">
              <w:rPr>
                <w:rFonts w:ascii="Calibri" w:hAnsi="Calibri"/>
                <w:b/>
                <w:i/>
                <w:iCs/>
                <w:sz w:val="18"/>
                <w:szCs w:val="18"/>
              </w:rPr>
              <w:t>IFICATION</w:t>
            </w:r>
          </w:p>
          <w:p w14:paraId="45516BAF" w14:textId="77777777" w:rsidR="00E876D1" w:rsidRDefault="00E876D1" w:rsidP="001F356E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  <w:p w14:paraId="3B8AD93A" w14:textId="4150CBDA" w:rsidR="00E876D1" w:rsidRPr="00842011" w:rsidRDefault="00E876D1" w:rsidP="001F356E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iCs/>
                <w:sz w:val="18"/>
                <w:szCs w:val="18"/>
              </w:rPr>
              <w:t>CPR AND AED CERTIFICATION</w:t>
            </w:r>
            <w:bookmarkStart w:id="0" w:name="_GoBack"/>
            <w:bookmarkEnd w:id="0"/>
          </w:p>
        </w:tc>
        <w:tc>
          <w:tcPr>
            <w:tcW w:w="3077" w:type="dxa"/>
          </w:tcPr>
          <w:p w14:paraId="3D9A75C6" w14:textId="77777777" w:rsidR="0006315F" w:rsidRDefault="0006315F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58BC4DDA" w14:textId="6ABF07C8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4B037E7C" w14:textId="77777777" w:rsidR="00D7029F" w:rsidRPr="00D470B4" w:rsidRDefault="00D7029F" w:rsidP="00D702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PHARMACOLOGY</w:t>
            </w:r>
          </w:p>
          <w:p w14:paraId="6018302A" w14:textId="77777777" w:rsidR="00535AC3" w:rsidRPr="00842011" w:rsidRDefault="00535AC3" w:rsidP="00535AC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Psychotropic Medications, Alcohol, and Drug Abuse</w:t>
            </w:r>
          </w:p>
          <w:p w14:paraId="1AFCA249" w14:textId="77777777" w:rsidR="00535AC3" w:rsidRPr="00842011" w:rsidRDefault="00535AC3" w:rsidP="00535AC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Musculoskeletal and Anti-Inflammatory Drugs</w:t>
            </w:r>
          </w:p>
          <w:p w14:paraId="68EA9AFE" w14:textId="77777777" w:rsidR="00535AC3" w:rsidRPr="00842011" w:rsidRDefault="00535AC3" w:rsidP="00535AC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Anticonvulsants, Antiparkinsonian Drugs, and Agents for Alzheimer’s Disease</w:t>
            </w:r>
          </w:p>
          <w:p w14:paraId="0B48DF43" w14:textId="77777777" w:rsidR="00535AC3" w:rsidRPr="00842011" w:rsidRDefault="00535AC3" w:rsidP="00535AC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Endocrine System Drugs</w:t>
            </w:r>
          </w:p>
          <w:p w14:paraId="05A9D0C7" w14:textId="77777777" w:rsidR="00535AC3" w:rsidRPr="00842011" w:rsidRDefault="00535AC3" w:rsidP="00535AC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Reproductive System Drugs</w:t>
            </w:r>
          </w:p>
          <w:p w14:paraId="5EBB280D" w14:textId="77777777" w:rsidR="00535AC3" w:rsidRPr="00842011" w:rsidRDefault="00535AC3" w:rsidP="00535AC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 xml:space="preserve">Cardiovascular Drugs </w:t>
            </w:r>
          </w:p>
          <w:p w14:paraId="4CFC58AF" w14:textId="77777777" w:rsidR="00535AC3" w:rsidRPr="00842011" w:rsidRDefault="00535AC3" w:rsidP="00535AC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/>
                <w:iCs/>
                <w:sz w:val="18"/>
                <w:szCs w:val="18"/>
              </w:rPr>
              <w:t>Respiratory Systems Drugs and Antihistamines</w:t>
            </w:r>
          </w:p>
          <w:p w14:paraId="046CD8E2" w14:textId="77777777" w:rsidR="00511259" w:rsidRDefault="00511259" w:rsidP="00D7029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7E302E0" w14:textId="0D0498F6" w:rsidR="00D7029F" w:rsidRPr="00D470B4" w:rsidRDefault="00D7029F" w:rsidP="00D702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MEDICAL LABORATORY TECHNIQUES</w:t>
            </w:r>
          </w:p>
          <w:p w14:paraId="2AF201ED" w14:textId="77777777" w:rsidR="00733FDE" w:rsidRPr="00842011" w:rsidRDefault="00733FDE" w:rsidP="00D7029F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Physical Therapy and Rehabilitation</w:t>
            </w:r>
          </w:p>
          <w:p w14:paraId="21409D91" w14:textId="77777777" w:rsidR="00733FDE" w:rsidRPr="00842011" w:rsidRDefault="00733FDE" w:rsidP="00D7029F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Nutrition and Health</w:t>
            </w:r>
          </w:p>
          <w:p w14:paraId="5F8A3B11" w14:textId="77777777" w:rsidR="00511259" w:rsidRDefault="00511259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6E98D8E" w14:textId="5EC8FC77" w:rsidR="009A0D7B" w:rsidRPr="00D470B4" w:rsidRDefault="00D7029F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HUMAN ILLNESS AND DISEASE</w:t>
            </w:r>
          </w:p>
          <w:p w14:paraId="08E85E2D" w14:textId="77777777" w:rsidR="009E00E7" w:rsidRPr="00842011" w:rsidRDefault="00A50DAB" w:rsidP="003F0120">
            <w:pPr>
              <w:rPr>
                <w:rFonts w:asciiTheme="minorHAnsi" w:hAnsiTheme="minorHAnsi"/>
                <w:sz w:val="18"/>
                <w:szCs w:val="18"/>
              </w:rPr>
            </w:pPr>
            <w:hyperlink r:id="rId28" w:history="1">
              <w:r w:rsidR="009E00E7" w:rsidRPr="00842011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Diseases and Conditions of the Circulatory System</w:t>
              </w:r>
            </w:hyperlink>
          </w:p>
          <w:p w14:paraId="557192CD" w14:textId="77777777" w:rsidR="009E00E7" w:rsidRPr="00842011" w:rsidRDefault="00A50DAB" w:rsidP="003F0120">
            <w:pPr>
              <w:rPr>
                <w:rFonts w:asciiTheme="minorHAnsi" w:hAnsiTheme="minorHAnsi"/>
                <w:sz w:val="18"/>
                <w:szCs w:val="18"/>
              </w:rPr>
            </w:pPr>
            <w:hyperlink r:id="rId29" w:history="1">
              <w:r w:rsidR="009E00E7" w:rsidRPr="00842011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Diseases and Conditions of the Urinary System</w:t>
              </w:r>
            </w:hyperlink>
          </w:p>
          <w:p w14:paraId="0119B3FE" w14:textId="77777777" w:rsidR="009E00E7" w:rsidRPr="00842011" w:rsidRDefault="00A50DAB" w:rsidP="003F0120">
            <w:pPr>
              <w:rPr>
                <w:rFonts w:asciiTheme="minorHAnsi" w:hAnsiTheme="minorHAnsi"/>
                <w:sz w:val="18"/>
                <w:szCs w:val="18"/>
              </w:rPr>
            </w:pPr>
            <w:hyperlink r:id="rId30" w:history="1">
              <w:r w:rsidR="009E00E7" w:rsidRPr="00842011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Diseases and Conditions of the Reproductive System</w:t>
              </w:r>
            </w:hyperlink>
          </w:p>
          <w:p w14:paraId="53673801" w14:textId="77777777" w:rsidR="00511259" w:rsidRDefault="00511259" w:rsidP="001F3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21AD1DE" w14:textId="5508F336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III</w:t>
            </w:r>
          </w:p>
          <w:p w14:paraId="69F20D23" w14:textId="77777777" w:rsidR="00733FDE" w:rsidRPr="00842011" w:rsidRDefault="00733FDE" w:rsidP="001F356E">
            <w:pPr>
              <w:rPr>
                <w:rFonts w:asciiTheme="minorHAnsi" w:hAnsiTheme="minorHAnsi" w:cs="Helvetica"/>
                <w:bCs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Practice Management</w:t>
            </w:r>
          </w:p>
          <w:p w14:paraId="05EED4B4" w14:textId="77777777" w:rsidR="00733FDE" w:rsidRPr="00842011" w:rsidRDefault="00733FDE" w:rsidP="001F356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42011">
              <w:rPr>
                <w:rFonts w:asciiTheme="minorHAnsi" w:hAnsiTheme="minorHAnsi" w:cs="Helvetica"/>
                <w:bCs/>
                <w:iCs/>
                <w:sz w:val="18"/>
                <w:szCs w:val="18"/>
              </w:rPr>
              <w:t>Preparing for the World of Work</w:t>
            </w:r>
          </w:p>
          <w:p w14:paraId="5932C664" w14:textId="77777777" w:rsidR="00511259" w:rsidRPr="00842011" w:rsidRDefault="00511259" w:rsidP="00B744EB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  <w:p w14:paraId="3662C0D4" w14:textId="39DC72F4" w:rsidR="007D4DB9" w:rsidRPr="00D470B4" w:rsidRDefault="00B744EB" w:rsidP="00B744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CLINICAL SKILLS LAB</w:t>
            </w:r>
            <w:r w:rsidR="00733FDE" w:rsidRPr="00D470B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058C4AC7" w14:textId="2A46B847" w:rsidR="00733FDE" w:rsidRPr="00842011" w:rsidRDefault="00511259" w:rsidP="00B744EB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iCs/>
                <w:sz w:val="18"/>
                <w:szCs w:val="18"/>
              </w:rPr>
              <w:t>Continue skills learned</w:t>
            </w:r>
          </w:p>
          <w:p w14:paraId="1E1E5F16" w14:textId="77777777" w:rsidR="00511259" w:rsidRDefault="00511259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24091E2" w14:textId="77777777" w:rsidR="009A0D7B" w:rsidRDefault="00501B03" w:rsidP="003F012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b/>
                <w:i/>
                <w:iCs/>
                <w:sz w:val="18"/>
                <w:szCs w:val="18"/>
              </w:rPr>
              <w:t>OSHA CERT</w:t>
            </w:r>
            <w:r w:rsidR="00511259" w:rsidRPr="00842011">
              <w:rPr>
                <w:rFonts w:ascii="Calibri" w:hAnsi="Calibri"/>
                <w:b/>
                <w:i/>
                <w:iCs/>
                <w:sz w:val="18"/>
                <w:szCs w:val="18"/>
              </w:rPr>
              <w:t>IFICATION</w:t>
            </w:r>
          </w:p>
          <w:p w14:paraId="387CD573" w14:textId="77777777" w:rsidR="00E876D1" w:rsidRDefault="00E876D1" w:rsidP="003F012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  <w:p w14:paraId="721D6BE3" w14:textId="02834674" w:rsidR="00E876D1" w:rsidRPr="00842011" w:rsidRDefault="00E876D1" w:rsidP="003F012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iCs/>
                <w:sz w:val="18"/>
                <w:szCs w:val="18"/>
              </w:rPr>
              <w:t>CPR AND AED CERTIFICATION</w:t>
            </w:r>
          </w:p>
        </w:tc>
      </w:tr>
      <w:tr w:rsidR="009D062B" w:rsidRPr="00D470B4" w14:paraId="1176A71D" w14:textId="77777777" w:rsidTr="003F0120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1AA3379D" w14:textId="77777777" w:rsidR="009A0D7B" w:rsidRPr="00D470B4" w:rsidRDefault="009A0D7B" w:rsidP="003F0120">
            <w:pPr>
              <w:ind w:left="115" w:right="115"/>
              <w:jc w:val="center"/>
              <w:rPr>
                <w:rFonts w:ascii="Calibri" w:hAnsi="Calibri"/>
                <w:b/>
              </w:rPr>
            </w:pPr>
            <w:r w:rsidRPr="00D470B4">
              <w:rPr>
                <w:rFonts w:ascii="Calibri" w:hAnsi="Calibri"/>
                <w:b/>
              </w:rPr>
              <w:t>Level IV</w:t>
            </w:r>
          </w:p>
        </w:tc>
        <w:tc>
          <w:tcPr>
            <w:tcW w:w="3240" w:type="dxa"/>
          </w:tcPr>
          <w:p w14:paraId="702F00D6" w14:textId="77777777" w:rsidR="00511259" w:rsidRDefault="00511259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0299458D" w14:textId="0848E968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4D0DD896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INFECTION CONTROL IV</w:t>
            </w:r>
          </w:p>
          <w:p w14:paraId="273ACC56" w14:textId="77777777" w:rsidR="00D7029F" w:rsidRPr="00D470B4" w:rsidRDefault="00D7029F" w:rsidP="00D702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PHARMACOLOGY</w:t>
            </w:r>
          </w:p>
          <w:p w14:paraId="15BDC18E" w14:textId="0AEA81B6" w:rsidR="00535AC3" w:rsidRPr="00B90364" w:rsidRDefault="00535AC3" w:rsidP="00535AC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B90364">
              <w:rPr>
                <w:rFonts w:asciiTheme="minorHAnsi" w:hAnsiTheme="minorHAnsi"/>
                <w:iCs/>
                <w:sz w:val="18"/>
                <w:szCs w:val="18"/>
              </w:rPr>
              <w:t>Drugs and Older Adults</w:t>
            </w:r>
          </w:p>
          <w:p w14:paraId="617EEC9F" w14:textId="77777777" w:rsidR="00511259" w:rsidRPr="00D470B4" w:rsidRDefault="00511259" w:rsidP="00535AC3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2BB734E9" w14:textId="77777777" w:rsidR="00D7029F" w:rsidRPr="00D470B4" w:rsidRDefault="00D7029F" w:rsidP="00D702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INTRODUCTION TO HUMAN ILLNESS AND DISEASE</w:t>
            </w:r>
          </w:p>
          <w:p w14:paraId="2E759DB2" w14:textId="77777777" w:rsidR="009E00E7" w:rsidRPr="00B90364" w:rsidRDefault="00A50DAB" w:rsidP="00D7029F">
            <w:pPr>
              <w:rPr>
                <w:rFonts w:asciiTheme="minorHAnsi" w:hAnsiTheme="minorHAnsi"/>
                <w:sz w:val="18"/>
                <w:szCs w:val="18"/>
              </w:rPr>
            </w:pPr>
            <w:hyperlink r:id="rId31" w:history="1">
              <w:r w:rsidR="009E00E7" w:rsidRPr="00B90364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Neurologic Diseases and Conditions</w:t>
              </w:r>
            </w:hyperlink>
          </w:p>
          <w:p w14:paraId="712F8157" w14:textId="77777777" w:rsidR="009E00E7" w:rsidRPr="00B90364" w:rsidRDefault="00A50DAB" w:rsidP="00D7029F">
            <w:pPr>
              <w:rPr>
                <w:rFonts w:asciiTheme="minorHAnsi" w:hAnsiTheme="minorHAnsi"/>
                <w:sz w:val="18"/>
                <w:szCs w:val="18"/>
              </w:rPr>
            </w:pPr>
            <w:hyperlink r:id="rId32" w:history="1">
              <w:r w:rsidR="009E00E7" w:rsidRPr="00B90364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Mental Disorders</w:t>
              </w:r>
            </w:hyperlink>
          </w:p>
          <w:p w14:paraId="4681D1FA" w14:textId="5D4870DE" w:rsidR="009E00E7" w:rsidRDefault="00A50DAB" w:rsidP="00D7029F">
            <w:pPr>
              <w:rPr>
                <w:rFonts w:asciiTheme="minorHAnsi" w:hAnsiTheme="minorHAnsi" w:cs="Arial"/>
                <w:i/>
                <w:sz w:val="18"/>
                <w:szCs w:val="18"/>
                <w:shd w:val="clear" w:color="auto" w:fill="FFFFFF"/>
              </w:rPr>
            </w:pPr>
            <w:hyperlink r:id="rId33" w:history="1">
              <w:r w:rsidR="009E00E7" w:rsidRPr="00B90364">
                <w:rPr>
                  <w:rFonts w:asciiTheme="minorHAnsi" w:hAnsiTheme="minorHAnsi" w:cs="Arial"/>
                  <w:sz w:val="18"/>
                  <w:szCs w:val="18"/>
                  <w:shd w:val="clear" w:color="auto" w:fill="FFFFFF"/>
                </w:rPr>
                <w:t>Disorders and Conditions Resulting from Trauma</w:t>
              </w:r>
            </w:hyperlink>
          </w:p>
          <w:p w14:paraId="3F1EDE13" w14:textId="77777777" w:rsidR="00511259" w:rsidRPr="00D470B4" w:rsidRDefault="00511259" w:rsidP="00D7029F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7D6148E5" w14:textId="77777777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HEALTHCARE LAW AND ETHICS IV</w:t>
            </w:r>
          </w:p>
          <w:p w14:paraId="18367AAC" w14:textId="77777777" w:rsidR="00FF3F36" w:rsidRPr="00B90364" w:rsidRDefault="00FF3F36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Workplace Legalities</w:t>
            </w:r>
          </w:p>
          <w:p w14:paraId="7D0CC729" w14:textId="1E3A482F" w:rsidR="00FF3F36" w:rsidRPr="00B90364" w:rsidRDefault="00FF3F36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The Beginning of Life &amp; Childhood</w:t>
            </w:r>
          </w:p>
          <w:p w14:paraId="3CEFFF47" w14:textId="77777777" w:rsidR="00511259" w:rsidRPr="00D470B4" w:rsidRDefault="00511259" w:rsidP="001F356E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6E417650" w14:textId="77777777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IV</w:t>
            </w:r>
            <w:r w:rsidR="00FE6A18" w:rsidRPr="00D470B4">
              <w:rPr>
                <w:rFonts w:ascii="Calibri" w:hAnsi="Calibri"/>
                <w:b/>
                <w:sz w:val="18"/>
                <w:szCs w:val="18"/>
              </w:rPr>
              <w:t xml:space="preserve"> (Pearson)</w:t>
            </w:r>
          </w:p>
          <w:p w14:paraId="6064D62B" w14:textId="77777777" w:rsidR="00997957" w:rsidRPr="00B90364" w:rsidRDefault="00A50DAB" w:rsidP="001F356E">
            <w:pPr>
              <w:rPr>
                <w:rFonts w:asciiTheme="minorHAnsi" w:hAnsiTheme="minorHAnsi"/>
                <w:sz w:val="18"/>
                <w:szCs w:val="18"/>
              </w:rPr>
            </w:pPr>
            <w:hyperlink r:id="rId34" w:history="1">
              <w:r w:rsidR="00997957" w:rsidRPr="00B90364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Beginning the Job Search</w:t>
              </w:r>
            </w:hyperlink>
          </w:p>
          <w:p w14:paraId="17791A3F" w14:textId="77777777" w:rsidR="00997957" w:rsidRPr="00B90364" w:rsidRDefault="00A50DAB" w:rsidP="001F356E">
            <w:pPr>
              <w:rPr>
                <w:rFonts w:asciiTheme="minorHAnsi" w:hAnsiTheme="minorHAnsi"/>
                <w:sz w:val="18"/>
                <w:szCs w:val="18"/>
              </w:rPr>
            </w:pPr>
            <w:hyperlink r:id="rId35" w:history="1">
              <w:r w:rsidR="00997957" w:rsidRPr="00B90364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Finalizing Your Employment Presentation Materials</w:t>
              </w:r>
            </w:hyperlink>
          </w:p>
          <w:p w14:paraId="1BF0A893" w14:textId="77777777" w:rsidR="00997957" w:rsidRPr="00B90364" w:rsidRDefault="00A50DAB" w:rsidP="001F356E">
            <w:pPr>
              <w:rPr>
                <w:rFonts w:asciiTheme="minorHAnsi" w:hAnsiTheme="minorHAnsi"/>
                <w:sz w:val="18"/>
                <w:szCs w:val="18"/>
              </w:rPr>
            </w:pPr>
            <w:hyperlink r:id="rId36" w:history="1">
              <w:r w:rsidR="00997957" w:rsidRPr="00B90364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The Interview</w:t>
              </w:r>
            </w:hyperlink>
          </w:p>
          <w:p w14:paraId="7A7FC007" w14:textId="77777777" w:rsidR="00997957" w:rsidRPr="00B90364" w:rsidRDefault="00A50DAB" w:rsidP="001F356E">
            <w:pPr>
              <w:rPr>
                <w:rFonts w:asciiTheme="minorHAnsi" w:hAnsiTheme="minorHAnsi"/>
                <w:sz w:val="18"/>
                <w:szCs w:val="18"/>
              </w:rPr>
            </w:pPr>
            <w:hyperlink r:id="rId37" w:history="1">
              <w:r w:rsidR="00997957" w:rsidRPr="00B90364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After the Interview</w:t>
              </w:r>
            </w:hyperlink>
          </w:p>
          <w:p w14:paraId="11F6C854" w14:textId="77777777" w:rsidR="00997957" w:rsidRPr="00B90364" w:rsidRDefault="00A50DAB" w:rsidP="001F356E">
            <w:pPr>
              <w:rPr>
                <w:rFonts w:asciiTheme="minorHAnsi" w:hAnsiTheme="minorHAnsi"/>
                <w:sz w:val="18"/>
                <w:szCs w:val="18"/>
              </w:rPr>
            </w:pPr>
            <w:hyperlink r:id="rId38" w:history="1">
              <w:r w:rsidR="00997957" w:rsidRPr="00B90364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Success on the Job</w:t>
              </w:r>
            </w:hyperlink>
          </w:p>
          <w:p w14:paraId="436FF4B0" w14:textId="5E211637" w:rsidR="00963360" w:rsidRPr="00B90364" w:rsidRDefault="00A50DAB" w:rsidP="00963360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39" w:history="1">
              <w:r w:rsidR="00963360" w:rsidRPr="00B90364">
                <w:rPr>
                  <w:rFonts w:asciiTheme="minorHAnsi" w:hAnsiTheme="minorHAnsi" w:cs="Arial"/>
                  <w:sz w:val="18"/>
                  <w:szCs w:val="18"/>
                </w:rPr>
                <w:t>Navigating Your Career</w:t>
              </w:r>
            </w:hyperlink>
          </w:p>
          <w:p w14:paraId="365E2A80" w14:textId="77777777" w:rsidR="00511259" w:rsidRPr="00D470B4" w:rsidRDefault="00511259" w:rsidP="00963360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390AEA4A" w14:textId="77777777" w:rsidR="00B744EB" w:rsidRPr="00D470B4" w:rsidRDefault="00B744EB" w:rsidP="00B744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CLINICAL SKILLS LAB</w:t>
            </w:r>
          </w:p>
          <w:p w14:paraId="72CAF75D" w14:textId="55914744" w:rsidR="00D32A5B" w:rsidRPr="00B90364" w:rsidRDefault="00D32A5B" w:rsidP="00B744EB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Continuation of lab skills</w:t>
            </w:r>
          </w:p>
          <w:p w14:paraId="4167E294" w14:textId="77777777" w:rsidR="00511259" w:rsidRPr="00D470B4" w:rsidRDefault="00511259" w:rsidP="00B744EB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6F80ACDC" w14:textId="77777777" w:rsidR="001F356E" w:rsidRPr="00D470B4" w:rsidRDefault="00B744EB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SAFETY AND EMERGENCY PRACTICES</w:t>
            </w:r>
          </w:p>
          <w:p w14:paraId="36745A5A" w14:textId="77777777" w:rsidR="00D32A5B" w:rsidRPr="00B90364" w:rsidRDefault="00D32A5B" w:rsidP="00D32A5B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Continuation of all safety and emergency practice</w:t>
            </w:r>
          </w:p>
          <w:p w14:paraId="28BAEDDD" w14:textId="77777777" w:rsidR="009A0D7B" w:rsidRPr="00B90364" w:rsidRDefault="009A0D7B" w:rsidP="003F0120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  <w:p w14:paraId="2643EF7C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747245E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F4AE618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769E630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4B06D25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14:paraId="7208EDBA" w14:textId="77777777" w:rsidR="00511259" w:rsidRDefault="00511259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0F57F6A4" w14:textId="56400B93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3C9DAF05" w14:textId="496C30AA" w:rsidR="00B744EB" w:rsidRDefault="00B744E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NOCTI PREP</w:t>
            </w:r>
          </w:p>
          <w:p w14:paraId="5693CEFC" w14:textId="77777777" w:rsidR="00511259" w:rsidRPr="00D470B4" w:rsidRDefault="00511259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8502A90" w14:textId="77777777" w:rsidR="00FD4E34" w:rsidRPr="00D470B4" w:rsidRDefault="00FD4E34" w:rsidP="00FD4E34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HEALTHCARE LAW AND ETHICS IV</w:t>
            </w:r>
          </w:p>
          <w:p w14:paraId="067D7E54" w14:textId="77777777" w:rsidR="00FD4E34" w:rsidRPr="00B90364" w:rsidRDefault="00FD4E34" w:rsidP="00FD4E34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Death &amp; Dying</w:t>
            </w:r>
          </w:p>
          <w:p w14:paraId="17640FD8" w14:textId="7F788298" w:rsidR="00FD4E34" w:rsidRPr="00B90364" w:rsidRDefault="00FD4E34" w:rsidP="003F0120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Healthcare Trends &amp; Forecast</w:t>
            </w:r>
          </w:p>
          <w:p w14:paraId="4D36F462" w14:textId="77777777" w:rsidR="00511259" w:rsidRPr="00B90364" w:rsidRDefault="00511259" w:rsidP="003F0120">
            <w:pPr>
              <w:rPr>
                <w:rFonts w:ascii="Calibri" w:hAnsi="Calibri"/>
                <w:iCs/>
                <w:sz w:val="18"/>
                <w:szCs w:val="18"/>
              </w:rPr>
            </w:pPr>
          </w:p>
          <w:p w14:paraId="74C09533" w14:textId="77777777" w:rsidR="00D7029F" w:rsidRPr="00D470B4" w:rsidRDefault="00D7029F" w:rsidP="00D702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PHARMACOLOGY</w:t>
            </w:r>
          </w:p>
          <w:p w14:paraId="1B28CD86" w14:textId="504A347C" w:rsidR="00FD4E34" w:rsidRPr="00B90364" w:rsidRDefault="00FD4E34" w:rsidP="00D7029F">
            <w:pPr>
              <w:rPr>
                <w:rFonts w:ascii="Calibri" w:hAnsi="Calibri"/>
                <w:sz w:val="18"/>
                <w:szCs w:val="18"/>
              </w:rPr>
            </w:pPr>
            <w:r w:rsidRPr="00B90364">
              <w:rPr>
                <w:rFonts w:ascii="Calibri" w:hAnsi="Calibri"/>
                <w:sz w:val="18"/>
                <w:szCs w:val="18"/>
              </w:rPr>
              <w:t>Review for NOCTI</w:t>
            </w:r>
          </w:p>
          <w:p w14:paraId="49CC4D91" w14:textId="77777777" w:rsidR="00511259" w:rsidRPr="00B90364" w:rsidRDefault="00511259" w:rsidP="00D7029F">
            <w:pPr>
              <w:rPr>
                <w:rFonts w:ascii="Calibri" w:hAnsi="Calibri"/>
                <w:sz w:val="18"/>
                <w:szCs w:val="18"/>
              </w:rPr>
            </w:pPr>
          </w:p>
          <w:p w14:paraId="07615B3C" w14:textId="77777777" w:rsidR="001F356E" w:rsidRPr="00D470B4" w:rsidRDefault="001F356E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CONCEPTS OF EFFECTIVE COMMUNICATION IV</w:t>
            </w:r>
          </w:p>
          <w:p w14:paraId="3CF5C033" w14:textId="77777777" w:rsidR="00963360" w:rsidRPr="00B90364" w:rsidRDefault="00963360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Creating Resumes</w:t>
            </w:r>
          </w:p>
          <w:p w14:paraId="3ADB2F3B" w14:textId="3DC88952" w:rsidR="00963360" w:rsidRPr="00B90364" w:rsidRDefault="00963360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Portfolios</w:t>
            </w:r>
          </w:p>
          <w:p w14:paraId="5148D9DE" w14:textId="77777777" w:rsidR="00511259" w:rsidRPr="00B90364" w:rsidRDefault="00511259" w:rsidP="001F356E">
            <w:pPr>
              <w:rPr>
                <w:rFonts w:ascii="Calibri" w:hAnsi="Calibri"/>
                <w:iCs/>
                <w:sz w:val="18"/>
                <w:szCs w:val="18"/>
              </w:rPr>
            </w:pPr>
          </w:p>
          <w:p w14:paraId="05AFC7F3" w14:textId="77777777" w:rsidR="00B744EB" w:rsidRPr="00D470B4" w:rsidRDefault="00B744EB" w:rsidP="00B744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CLINICAL SKILLS LAB</w:t>
            </w:r>
          </w:p>
          <w:p w14:paraId="43965CC4" w14:textId="77777777" w:rsidR="00D32A5B" w:rsidRPr="00B90364" w:rsidRDefault="00D32A5B" w:rsidP="00D32A5B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Continuation of lab skills</w:t>
            </w:r>
          </w:p>
          <w:p w14:paraId="7A719A79" w14:textId="77777777" w:rsidR="009A0D7B" w:rsidRPr="00B90364" w:rsidRDefault="009A0D7B" w:rsidP="003F0120">
            <w:pPr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</w:p>
          <w:p w14:paraId="73401AE6" w14:textId="77777777" w:rsidR="009A0D7B" w:rsidRPr="00D470B4" w:rsidRDefault="009A0D7B" w:rsidP="003F0120">
            <w:pPr>
              <w:rPr>
                <w:rFonts w:ascii="Calibri" w:hAnsi="Calibri"/>
                <w:sz w:val="18"/>
                <w:szCs w:val="18"/>
              </w:rPr>
            </w:pPr>
          </w:p>
          <w:p w14:paraId="7D54EF00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E61C02C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716247C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7829458" w14:textId="77777777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6" w:type="dxa"/>
          </w:tcPr>
          <w:p w14:paraId="7A1ED805" w14:textId="77777777" w:rsidR="00511259" w:rsidRDefault="00511259" w:rsidP="00B744EB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2781D201" w14:textId="5B94E4EA" w:rsidR="009A0D7B" w:rsidRPr="00D470B4" w:rsidRDefault="009A0D7B" w:rsidP="00B744EB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3A6248A1" w14:textId="72DAF3A2" w:rsidR="00B744EB" w:rsidRDefault="00B744EB" w:rsidP="00B744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NOCTI PREP</w:t>
            </w:r>
          </w:p>
          <w:p w14:paraId="54C193D3" w14:textId="77777777" w:rsidR="00511259" w:rsidRPr="00D470B4" w:rsidRDefault="00511259" w:rsidP="00B744E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7892147" w14:textId="77777777" w:rsidR="00B744EB" w:rsidRPr="00D470B4" w:rsidRDefault="00B744EB" w:rsidP="00B744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CLINICAL SKILLS LAB</w:t>
            </w:r>
          </w:p>
          <w:p w14:paraId="12CE8400" w14:textId="2150D6CD" w:rsidR="00D32A5B" w:rsidRPr="00B90364" w:rsidRDefault="00D32A5B" w:rsidP="00B744EB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Continuation of lab skills</w:t>
            </w:r>
          </w:p>
          <w:p w14:paraId="354D4573" w14:textId="77777777" w:rsidR="00511259" w:rsidRPr="00B90364" w:rsidRDefault="00511259" w:rsidP="00B744EB">
            <w:pPr>
              <w:rPr>
                <w:rFonts w:ascii="Calibri" w:hAnsi="Calibri"/>
                <w:iCs/>
                <w:sz w:val="18"/>
                <w:szCs w:val="18"/>
              </w:rPr>
            </w:pPr>
          </w:p>
          <w:p w14:paraId="17AABA5C" w14:textId="77777777" w:rsidR="00B744EB" w:rsidRPr="00D470B4" w:rsidRDefault="00B744EB" w:rsidP="00B744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SAFETY AND EMERGENCY PRACTICES</w:t>
            </w:r>
          </w:p>
          <w:p w14:paraId="0BBC2468" w14:textId="706E117C" w:rsidR="00D32A5B" w:rsidRPr="00B90364" w:rsidRDefault="00D32A5B" w:rsidP="00B744EB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Continuation of all safety and emergency practice</w:t>
            </w:r>
          </w:p>
          <w:p w14:paraId="49A1B18A" w14:textId="77777777" w:rsidR="00511259" w:rsidRPr="00B90364" w:rsidRDefault="00511259" w:rsidP="00B744EB">
            <w:pPr>
              <w:rPr>
                <w:rFonts w:ascii="Calibri" w:hAnsi="Calibri"/>
                <w:iCs/>
                <w:sz w:val="18"/>
                <w:szCs w:val="18"/>
              </w:rPr>
            </w:pPr>
          </w:p>
          <w:p w14:paraId="4BCD5A1C" w14:textId="0A60A2DB" w:rsidR="00501B03" w:rsidRPr="007E173F" w:rsidRDefault="00511259" w:rsidP="00B744EB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7E173F">
              <w:rPr>
                <w:rFonts w:ascii="Calibri" w:hAnsi="Calibri"/>
                <w:b/>
                <w:i/>
                <w:iCs/>
                <w:sz w:val="18"/>
                <w:szCs w:val="18"/>
              </w:rPr>
              <w:t>MANDATORY REPORTER CERTIFICATION</w:t>
            </w:r>
          </w:p>
          <w:p w14:paraId="30A91382" w14:textId="77777777" w:rsidR="00511259" w:rsidRPr="00D470B4" w:rsidRDefault="00511259" w:rsidP="00B744E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49A4298" w14:textId="6E81893E" w:rsidR="00E876D1" w:rsidRDefault="00E876D1" w:rsidP="003F012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PATIENT CARE TECHNICIAN CERTIFICAITON</w:t>
            </w:r>
          </w:p>
          <w:p w14:paraId="7A7AFC04" w14:textId="77777777" w:rsidR="00E876D1" w:rsidRDefault="00E876D1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006C415" w14:textId="10D2086F" w:rsidR="009A0D7B" w:rsidRPr="00D470B4" w:rsidRDefault="00B744E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ASSISTING EXTERNSHIP</w:t>
            </w:r>
          </w:p>
        </w:tc>
        <w:tc>
          <w:tcPr>
            <w:tcW w:w="3077" w:type="dxa"/>
          </w:tcPr>
          <w:p w14:paraId="483095AA" w14:textId="77777777" w:rsidR="00511259" w:rsidRDefault="00511259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3E9D2049" w14:textId="0C52310E" w:rsidR="009A0D7B" w:rsidRPr="00D470B4" w:rsidRDefault="009A0D7B" w:rsidP="003F012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2CEC7560" w14:textId="77777777" w:rsidR="00B744EB" w:rsidRPr="00D470B4" w:rsidRDefault="00B744EB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ASSISTANT CLINICAL SKILLS LAB</w:t>
            </w:r>
          </w:p>
          <w:p w14:paraId="065FAA16" w14:textId="77777777" w:rsidR="00D32A5B" w:rsidRPr="00B90364" w:rsidRDefault="00D32A5B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Continuation of lab skills</w:t>
            </w:r>
          </w:p>
          <w:p w14:paraId="747009A9" w14:textId="77777777" w:rsidR="00511259" w:rsidRDefault="00511259" w:rsidP="001F3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EF43ED6" w14:textId="77777777" w:rsidR="00511259" w:rsidRPr="00D470B4" w:rsidRDefault="00511259" w:rsidP="00511259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 xml:space="preserve">CONCEPTS OF EFFECTIVE </w:t>
            </w:r>
          </w:p>
          <w:p w14:paraId="1F0CC90A" w14:textId="615E29A2" w:rsidR="00B744EB" w:rsidRPr="00D470B4" w:rsidRDefault="00B744EB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SAFETY AND EMERGENCY PRACTICES</w:t>
            </w:r>
          </w:p>
          <w:p w14:paraId="53FDD30C" w14:textId="77777777" w:rsidR="00D32A5B" w:rsidRPr="00B90364" w:rsidRDefault="00D32A5B" w:rsidP="001F356E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B90364">
              <w:rPr>
                <w:rFonts w:ascii="Calibri" w:hAnsi="Calibri"/>
                <w:iCs/>
                <w:sz w:val="18"/>
                <w:szCs w:val="18"/>
              </w:rPr>
              <w:t>Continuation of all safety and emergency practice</w:t>
            </w:r>
          </w:p>
          <w:p w14:paraId="7E9F9E20" w14:textId="77777777" w:rsidR="00511259" w:rsidRPr="00B90364" w:rsidRDefault="00511259" w:rsidP="001F356E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  <w:p w14:paraId="4B96676C" w14:textId="092F821F" w:rsidR="00501B03" w:rsidRPr="00D470B4" w:rsidRDefault="00501B03" w:rsidP="001F3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COMMUNICATION IV</w:t>
            </w:r>
          </w:p>
          <w:p w14:paraId="640A81EF" w14:textId="77777777" w:rsidR="00FE6A18" w:rsidRPr="00B90364" w:rsidRDefault="00A50DAB" w:rsidP="001F35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hyperlink r:id="rId40" w:anchor="P7000494729000000000000000000736" w:tgtFrame="_blank" w:history="1">
              <w:r w:rsidR="00FE6A18" w:rsidRPr="00B90364">
                <w:rPr>
                  <w:rStyle w:val="Title1"/>
                  <w:rFonts w:asciiTheme="minorHAnsi" w:hAnsiTheme="minorHAns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Personal Financial Management</w:t>
              </w:r>
            </w:hyperlink>
          </w:p>
          <w:p w14:paraId="022796A7" w14:textId="77777777" w:rsidR="00FD4E34" w:rsidRPr="00B90364" w:rsidRDefault="00FD4E34" w:rsidP="00FD4E34">
            <w:pPr>
              <w:rPr>
                <w:rFonts w:ascii="Calibri" w:hAnsi="Calibri"/>
                <w:sz w:val="18"/>
                <w:szCs w:val="18"/>
              </w:rPr>
            </w:pPr>
            <w:r w:rsidRPr="00B90364">
              <w:rPr>
                <w:rFonts w:ascii="Calibri" w:hAnsi="Calibri"/>
                <w:sz w:val="18"/>
                <w:szCs w:val="18"/>
              </w:rPr>
              <w:t>Thank You Letters</w:t>
            </w:r>
          </w:p>
          <w:p w14:paraId="43CB3C91" w14:textId="4C821AAD" w:rsidR="00FD4E34" w:rsidRPr="00B90364" w:rsidRDefault="00FD4E34" w:rsidP="001F356E">
            <w:pPr>
              <w:rPr>
                <w:rFonts w:ascii="Calibri" w:hAnsi="Calibri"/>
                <w:sz w:val="18"/>
                <w:szCs w:val="18"/>
              </w:rPr>
            </w:pPr>
            <w:r w:rsidRPr="00B90364">
              <w:rPr>
                <w:rFonts w:ascii="Calibri" w:hAnsi="Calibri"/>
                <w:sz w:val="18"/>
                <w:szCs w:val="18"/>
              </w:rPr>
              <w:t>Mock Interviews</w:t>
            </w:r>
          </w:p>
          <w:p w14:paraId="36462BCD" w14:textId="77777777" w:rsidR="00511259" w:rsidRPr="00D470B4" w:rsidRDefault="00511259" w:rsidP="001F356E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6ED1D9DD" w14:textId="3BA6A775" w:rsidR="00511259" w:rsidRPr="00842011" w:rsidRDefault="00511259" w:rsidP="003F012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842011">
              <w:rPr>
                <w:rFonts w:ascii="Calibri" w:hAnsi="Calibri"/>
                <w:b/>
                <w:i/>
                <w:iCs/>
                <w:sz w:val="18"/>
                <w:szCs w:val="18"/>
              </w:rPr>
              <w:t>MANDATORY REPORTER CERTIFICATION</w:t>
            </w:r>
          </w:p>
          <w:p w14:paraId="0373148A" w14:textId="77777777" w:rsidR="00511259" w:rsidRDefault="00511259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FAC717B" w14:textId="3D0B1FDB" w:rsidR="009A0D7B" w:rsidRPr="00D470B4" w:rsidRDefault="00B744E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MEDICAL ASSISTING EXTERNSHIP</w:t>
            </w:r>
          </w:p>
          <w:p w14:paraId="2A66B2EB" w14:textId="77777777" w:rsidR="00511259" w:rsidRDefault="00511259" w:rsidP="003F01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58A3095" w14:textId="039FF42A" w:rsidR="00D32A5B" w:rsidRPr="00D470B4" w:rsidRDefault="00D32A5B" w:rsidP="003F01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470B4">
              <w:rPr>
                <w:rFonts w:ascii="Calibri" w:hAnsi="Calibri"/>
                <w:b/>
                <w:sz w:val="18"/>
                <w:szCs w:val="18"/>
              </w:rPr>
              <w:t>NOCTI EXAM/PERFORMANCE</w:t>
            </w:r>
          </w:p>
        </w:tc>
      </w:tr>
    </w:tbl>
    <w:p w14:paraId="0FF5B4FE" w14:textId="77777777" w:rsidR="009A0D7B" w:rsidRPr="00D470B4" w:rsidRDefault="009A0D7B" w:rsidP="009A0D7B">
      <w:pPr>
        <w:rPr>
          <w:sz w:val="20"/>
          <w:szCs w:val="20"/>
        </w:rPr>
      </w:pPr>
    </w:p>
    <w:p w14:paraId="602D2340" w14:textId="77777777" w:rsidR="00B51D11" w:rsidRPr="00D470B4" w:rsidRDefault="00B51D11"/>
    <w:sectPr w:rsidR="00B51D11" w:rsidRPr="00D470B4" w:rsidSect="00810D91">
      <w:headerReference w:type="default" r:id="rId41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BDAE" w14:textId="77777777" w:rsidR="000B2943" w:rsidRDefault="000B2943">
      <w:r>
        <w:separator/>
      </w:r>
    </w:p>
  </w:endnote>
  <w:endnote w:type="continuationSeparator" w:id="0">
    <w:p w14:paraId="2974B891" w14:textId="77777777" w:rsidR="000B2943" w:rsidRDefault="000B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5846" w14:textId="77777777" w:rsidR="000B2943" w:rsidRDefault="000B2943">
      <w:r>
        <w:separator/>
      </w:r>
    </w:p>
  </w:footnote>
  <w:footnote w:type="continuationSeparator" w:id="0">
    <w:p w14:paraId="479A1198" w14:textId="77777777" w:rsidR="000B2943" w:rsidRDefault="000B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F8338" w14:textId="77777777" w:rsidR="00936BF0" w:rsidRDefault="00A50DAB">
    <w:pPr>
      <w:pStyle w:val="Header"/>
    </w:pPr>
  </w:p>
  <w:p w14:paraId="7BF9D7F4" w14:textId="77777777" w:rsidR="00936BF0" w:rsidRPr="00BB76DD" w:rsidRDefault="00A50DAB" w:rsidP="00BB76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AAC"/>
    <w:multiLevelType w:val="multilevel"/>
    <w:tmpl w:val="3266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7B"/>
    <w:rsid w:val="00033265"/>
    <w:rsid w:val="00062C43"/>
    <w:rsid w:val="0006315F"/>
    <w:rsid w:val="000B2943"/>
    <w:rsid w:val="000B3025"/>
    <w:rsid w:val="000D613E"/>
    <w:rsid w:val="000F29F5"/>
    <w:rsid w:val="00115C0B"/>
    <w:rsid w:val="00191272"/>
    <w:rsid w:val="001B1CFD"/>
    <w:rsid w:val="001B4CC1"/>
    <w:rsid w:val="001C417E"/>
    <w:rsid w:val="001C7081"/>
    <w:rsid w:val="001F356E"/>
    <w:rsid w:val="00282988"/>
    <w:rsid w:val="002A0366"/>
    <w:rsid w:val="002B235C"/>
    <w:rsid w:val="002E3B8F"/>
    <w:rsid w:val="003A6D27"/>
    <w:rsid w:val="00402165"/>
    <w:rsid w:val="00410D6A"/>
    <w:rsid w:val="00444875"/>
    <w:rsid w:val="00493B8F"/>
    <w:rsid w:val="004F4B9D"/>
    <w:rsid w:val="004F5848"/>
    <w:rsid w:val="00501B03"/>
    <w:rsid w:val="00511259"/>
    <w:rsid w:val="00527730"/>
    <w:rsid w:val="00531175"/>
    <w:rsid w:val="00535AC3"/>
    <w:rsid w:val="0053631E"/>
    <w:rsid w:val="00547390"/>
    <w:rsid w:val="0056304B"/>
    <w:rsid w:val="005713F0"/>
    <w:rsid w:val="005A1ADA"/>
    <w:rsid w:val="005A6E12"/>
    <w:rsid w:val="0062184D"/>
    <w:rsid w:val="00650893"/>
    <w:rsid w:val="00683F98"/>
    <w:rsid w:val="00731004"/>
    <w:rsid w:val="00733FDE"/>
    <w:rsid w:val="007C043A"/>
    <w:rsid w:val="007D4DB9"/>
    <w:rsid w:val="007E173F"/>
    <w:rsid w:val="00842011"/>
    <w:rsid w:val="00864B99"/>
    <w:rsid w:val="00897ABD"/>
    <w:rsid w:val="008C35B8"/>
    <w:rsid w:val="008D36DA"/>
    <w:rsid w:val="008F3415"/>
    <w:rsid w:val="009475E2"/>
    <w:rsid w:val="00963360"/>
    <w:rsid w:val="0097532D"/>
    <w:rsid w:val="00997957"/>
    <w:rsid w:val="009A0D7B"/>
    <w:rsid w:val="009A62DD"/>
    <w:rsid w:val="009B2AA1"/>
    <w:rsid w:val="009C76B7"/>
    <w:rsid w:val="009D062B"/>
    <w:rsid w:val="009E00E7"/>
    <w:rsid w:val="009E598B"/>
    <w:rsid w:val="00A21322"/>
    <w:rsid w:val="00A50DAB"/>
    <w:rsid w:val="00A76553"/>
    <w:rsid w:val="00AD026B"/>
    <w:rsid w:val="00AF68EB"/>
    <w:rsid w:val="00B51D11"/>
    <w:rsid w:val="00B63267"/>
    <w:rsid w:val="00B744EB"/>
    <w:rsid w:val="00B90364"/>
    <w:rsid w:val="00BF302A"/>
    <w:rsid w:val="00C26F44"/>
    <w:rsid w:val="00C433E2"/>
    <w:rsid w:val="00C66318"/>
    <w:rsid w:val="00C861A3"/>
    <w:rsid w:val="00D112CF"/>
    <w:rsid w:val="00D32A5B"/>
    <w:rsid w:val="00D470B4"/>
    <w:rsid w:val="00D7029F"/>
    <w:rsid w:val="00E065FB"/>
    <w:rsid w:val="00E876D1"/>
    <w:rsid w:val="00ED3E1C"/>
    <w:rsid w:val="00F0722E"/>
    <w:rsid w:val="00FB72FE"/>
    <w:rsid w:val="00FD4E34"/>
    <w:rsid w:val="00FE6A18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CD9C"/>
  <w15:docId w15:val="{EDC6CDDA-3B71-44C0-89DE-E07084F2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0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D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7B"/>
    <w:rPr>
      <w:rFonts w:ascii="Tahoma" w:eastAsia="Times New Roman" w:hAnsi="Tahoma" w:cs="Tahoma"/>
      <w:sz w:val="16"/>
      <w:szCs w:val="16"/>
    </w:rPr>
  </w:style>
  <w:style w:type="character" w:customStyle="1" w:styleId="chappre">
    <w:name w:val="chappre"/>
    <w:basedOn w:val="DefaultParagraphFont"/>
    <w:rsid w:val="00527730"/>
  </w:style>
  <w:style w:type="character" w:customStyle="1" w:styleId="chappost">
    <w:name w:val="chappost"/>
    <w:basedOn w:val="DefaultParagraphFont"/>
    <w:rsid w:val="00527730"/>
  </w:style>
  <w:style w:type="paragraph" w:styleId="NormalWeb">
    <w:name w:val="Normal (Web)"/>
    <w:basedOn w:val="Normal"/>
    <w:uiPriority w:val="99"/>
    <w:unhideWhenUsed/>
    <w:rsid w:val="000B30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97957"/>
    <w:rPr>
      <w:color w:val="0000FF"/>
      <w:u w:val="single"/>
    </w:rPr>
  </w:style>
  <w:style w:type="character" w:customStyle="1" w:styleId="Title1">
    <w:name w:val="Title1"/>
    <w:basedOn w:val="DefaultParagraphFont"/>
    <w:rsid w:val="00FE6A18"/>
  </w:style>
  <w:style w:type="character" w:customStyle="1" w:styleId="label">
    <w:name w:val="label"/>
    <w:basedOn w:val="DefaultParagraphFont"/>
    <w:rsid w:val="00FE6A18"/>
  </w:style>
  <w:style w:type="character" w:customStyle="1" w:styleId="number">
    <w:name w:val="number"/>
    <w:basedOn w:val="DefaultParagraphFont"/>
    <w:rsid w:val="00FE6A18"/>
  </w:style>
  <w:style w:type="character" w:styleId="FollowedHyperlink">
    <w:name w:val="FollowedHyperlink"/>
    <w:basedOn w:val="DefaultParagraphFont"/>
    <w:uiPriority w:val="99"/>
    <w:semiHidden/>
    <w:unhideWhenUsed/>
    <w:rsid w:val="00AD0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630">
          <w:marLeft w:val="300"/>
          <w:marRight w:val="30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ursewareobjects.elsevier.com/objects/elr/Frazier/essentials6e/TEACH/LP/Chapter_003.rtf" TargetMode="External"/><Relationship Id="rId18" Type="http://schemas.openxmlformats.org/officeDocument/2006/relationships/hyperlink" Target="https://etext.pearson.com/eps/pearson-reader/api/item/2e5032c5-6cdc-41d6-8718-388dce2e90d8/1/file/Anderson_Professionalism/OPS/s9ml/chapter08/filep70004947290000000000000000016ec.xhtml" TargetMode="External"/><Relationship Id="rId26" Type="http://schemas.openxmlformats.org/officeDocument/2006/relationships/hyperlink" Target="https://coursewareobjects.elsevier.com/objects/elr/Frazier/essentials6e/TEACH/LP/Chapter_009.rtf" TargetMode="External"/><Relationship Id="rId39" Type="http://schemas.openxmlformats.org/officeDocument/2006/relationships/hyperlink" Target="https://coursewareobjects.elsevier.com/objects/elr/Haroun/career4e/TEACH/LP/Chapter_017.rtf" TargetMode="External"/><Relationship Id="rId21" Type="http://schemas.openxmlformats.org/officeDocument/2006/relationships/hyperlink" Target="https://coursewareobjects.elsevier.com/objects/elr/Frazier/essentials6e/TEACH/LP/Chapter_005.rtf" TargetMode="External"/><Relationship Id="rId34" Type="http://schemas.openxmlformats.org/officeDocument/2006/relationships/hyperlink" Target="https://coursewareobjects.elsevier.com/objects/elr/Haroun/career4e/TEACH/LP/Chapter_012.rtf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oursewareobjects.elsevier.com/objects/elr/Haroun/career4e/TEACH/LP/Chapter_011.rtf" TargetMode="External"/><Relationship Id="rId20" Type="http://schemas.openxmlformats.org/officeDocument/2006/relationships/hyperlink" Target="https://coursewareobjects.elsevier.com/objects/elr/Frazier/essentials6e/TEACH/LP/Chapter_004.rtf" TargetMode="External"/><Relationship Id="rId29" Type="http://schemas.openxmlformats.org/officeDocument/2006/relationships/hyperlink" Target="https://coursewareobjects.elsevier.com/objects/elr/Frazier/essentials6e/TEACH/LP/Chapter_011.rt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ursewareobjects.elsevier.com/objects/elr/Haroun/career4e/TEACH/LP/Chapter_003.rtf" TargetMode="External"/><Relationship Id="rId24" Type="http://schemas.openxmlformats.org/officeDocument/2006/relationships/hyperlink" Target="https://coursewareobjects.elsevier.com/objects/elr/Frazier/essentials6e/TEACH/LP/Chapter_007.rtf" TargetMode="External"/><Relationship Id="rId32" Type="http://schemas.openxmlformats.org/officeDocument/2006/relationships/hyperlink" Target="https://coursewareobjects.elsevier.com/objects/elr/Frazier/essentials6e/TEACH/LP/Chapter_014.rtf" TargetMode="External"/><Relationship Id="rId37" Type="http://schemas.openxmlformats.org/officeDocument/2006/relationships/hyperlink" Target="https://coursewareobjects.elsevier.com/objects/elr/Haroun/career4e/TEACH/LP/Chapter_015.rtf" TargetMode="External"/><Relationship Id="rId40" Type="http://schemas.openxmlformats.org/officeDocument/2006/relationships/hyperlink" Target="https://etext.pearson.com/eps/pearson-reader/api/item/2e5032c5-6cdc-41d6-8718-388dce2e90d8/1/file/Anderson_Professionalism/OPS/s9ml/chapter02/filep7000494729000000000000000000736.x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etext.pearson.com/eps/pearson-reader/api/item/2e5032c5-6cdc-41d6-8718-388dce2e90d8/1/file/Anderson_Professionalism/OPS/s9ml/chapter05/filep70004947290000000000000000045d6.xhtml" TargetMode="External"/><Relationship Id="rId23" Type="http://schemas.openxmlformats.org/officeDocument/2006/relationships/hyperlink" Target="https://etext.pearson.com/eps/pearson-reader/api/item/2e5032c5-6cdc-41d6-8718-388dce2e90d8/1/file/Anderson_Professionalism/OPS/s9ml/chapter02/filep7000494729000000000000000000736.xhtml" TargetMode="External"/><Relationship Id="rId28" Type="http://schemas.openxmlformats.org/officeDocument/2006/relationships/hyperlink" Target="https://coursewareobjects.elsevier.com/objects/elr/Frazier/essentials6e/TEACH/LP/Chapter_010.rtf" TargetMode="External"/><Relationship Id="rId36" Type="http://schemas.openxmlformats.org/officeDocument/2006/relationships/hyperlink" Target="https://coursewareobjects.elsevier.com/objects/elr/Haroun/career4e/TEACH/LP/Chapter_014.rt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text.pearson.com/eps/pearson-reader/api/item/2e5032c5-6cdc-41d6-8718-388dce2e90d8/1/file/Anderson_Professionalism/OPS/s9ml/chapter09/filep7000494729000000000000000004d94.xhtml" TargetMode="External"/><Relationship Id="rId31" Type="http://schemas.openxmlformats.org/officeDocument/2006/relationships/hyperlink" Target="https://coursewareobjects.elsevier.com/objects/elr/Frazier/essentials6e/TEACH/LP/Chapter_013.rt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text.pearson.com/eps/pearson-reader/api/item/2e5032c5-6cdc-41d6-8718-388dce2e90d8/1/file/Anderson_Professionalism/OPS/s9ml/chapter04/filep7000494729000000000000000000d09.xhtml" TargetMode="External"/><Relationship Id="rId22" Type="http://schemas.openxmlformats.org/officeDocument/2006/relationships/hyperlink" Target="https://coursewareobjects.elsevier.com/objects/elr/Frazier/essentials6e/TEACH/LP/Chapter_006.rtf" TargetMode="External"/><Relationship Id="rId27" Type="http://schemas.openxmlformats.org/officeDocument/2006/relationships/hyperlink" Target="https://etext.pearson.com/eps/pearson-reader/api/item/2e5032c5-6cdc-41d6-8718-388dce2e90d8/1/file/Anderson_Professionalism/OPS/s9ml/chapter10/filep7000494729000000000000000001b7a.xhtml" TargetMode="External"/><Relationship Id="rId30" Type="http://schemas.openxmlformats.org/officeDocument/2006/relationships/hyperlink" Target="https://coursewareobjects.elsevier.com/objects/elr/Frazier/essentials6e/TEACH/LP/Chapter_012.rtf" TargetMode="External"/><Relationship Id="rId35" Type="http://schemas.openxmlformats.org/officeDocument/2006/relationships/hyperlink" Target="https://coursewareobjects.elsevier.com/objects/elr/Haroun/career4e/TEACH/LP/Chapter_013.rtf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coursewareobjects.elsevier.com/objects/elr/Haroun/career4e/TEACH/LP/Chapter_009.rtf" TargetMode="External"/><Relationship Id="rId17" Type="http://schemas.openxmlformats.org/officeDocument/2006/relationships/hyperlink" Target="https://etext.pearson.com/eps/pearson-reader/api/item/2e5032c5-6cdc-41d6-8718-388dce2e90d8/1/file/Anderson_Professionalism/OPS/s9ml/chapter06/filep70004947290000000000000000012ac.xhtml" TargetMode="External"/><Relationship Id="rId25" Type="http://schemas.openxmlformats.org/officeDocument/2006/relationships/hyperlink" Target="https://coursewareobjects.elsevier.com/objects/elr/Frazier/essentials6e/TEACH/LP/Chapter_008.rtf" TargetMode="External"/><Relationship Id="rId33" Type="http://schemas.openxmlformats.org/officeDocument/2006/relationships/hyperlink" Target="https://coursewareobjects.elsevier.com/objects/elr/Frazier/essentials6e/TEACH/LP/Chapter_015.rtf" TargetMode="External"/><Relationship Id="rId38" Type="http://schemas.openxmlformats.org/officeDocument/2006/relationships/hyperlink" Target="https://coursewareobjects.elsevier.com/objects/elr/Haroun/career4e/TEACH/LP/Chapter_016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00B24-31B6-4A45-818C-0FBFDF166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E09F8-E8A2-4509-A87D-E45D6B60C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2CF28-59F1-4676-8D2A-455170550EBC}">
  <ds:schemaRefs>
    <ds:schemaRef ds:uri="http://purl.org/dc/elements/1.1/"/>
    <ds:schemaRef ds:uri="http://purl.org/dc/dcmitype/"/>
    <ds:schemaRef ds:uri="1df60505-5cd6-49b6-8364-e4ee7848ebfc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032bde5e-c42d-421e-9361-36e63e1d09b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 Wilson</dc:creator>
  <cp:lastModifiedBy>Pam Mackowski</cp:lastModifiedBy>
  <cp:revision>3</cp:revision>
  <cp:lastPrinted>2020-09-23T22:31:00Z</cp:lastPrinted>
  <dcterms:created xsi:type="dcterms:W3CDTF">2020-09-24T12:09:00Z</dcterms:created>
  <dcterms:modified xsi:type="dcterms:W3CDTF">2020-09-24T12:16:00Z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</Properties>
</file>